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29754" w14:textId="77777777" w:rsidR="00373181" w:rsidRDefault="0002368E" w:rsidP="00B9575C">
      <w:pPr>
        <w:ind w:right="278"/>
        <w:jc w:val="right"/>
        <w:rPr>
          <w:rFonts w:ascii="仿宋_GB2312" w:eastAsia="仿宋_GB2312"/>
          <w:sz w:val="28"/>
          <w:szCs w:val="28"/>
        </w:rPr>
      </w:pPr>
      <w:r>
        <w:rPr>
          <w:rFonts w:ascii="仿宋_GB2312" w:eastAsia="仿宋_GB2312"/>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28"/>
          <w:szCs w:val="28"/>
        </w:rPr>
        <w:instrText>ADDIN CNKISM.UserStyle</w:instrText>
      </w:r>
      <w:r>
        <w:rPr>
          <w:rFonts w:ascii="仿宋_GB2312" w:eastAsia="仿宋_GB2312"/>
          <w:sz w:val="28"/>
          <w:szCs w:val="28"/>
        </w:rPr>
      </w:r>
      <w:r>
        <w:rPr>
          <w:rFonts w:ascii="仿宋_GB2312" w:eastAsia="仿宋_GB2312"/>
          <w:sz w:val="28"/>
          <w:szCs w:val="28"/>
        </w:rPr>
        <w:fldChar w:fldCharType="end"/>
      </w:r>
    </w:p>
    <w:p w14:paraId="60A45804" w14:textId="77777777" w:rsidR="00373181" w:rsidRDefault="00373181" w:rsidP="0019222A">
      <w:pPr>
        <w:ind w:right="278"/>
        <w:jc w:val="right"/>
        <w:rPr>
          <w:rFonts w:ascii="仿宋_GB2312" w:eastAsia="仿宋_GB2312"/>
          <w:sz w:val="28"/>
          <w:szCs w:val="28"/>
        </w:rPr>
      </w:pPr>
    </w:p>
    <w:p w14:paraId="1BD17DE0" w14:textId="77777777" w:rsidR="00373181" w:rsidRDefault="00373181" w:rsidP="0019222A">
      <w:pPr>
        <w:pStyle w:val="1"/>
        <w:spacing w:after="0"/>
      </w:pPr>
    </w:p>
    <w:p w14:paraId="4ED6CDD8" w14:textId="30DA9F5D" w:rsidR="00373181" w:rsidRDefault="0002368E">
      <w:pPr>
        <w:wordWrap w:val="0"/>
        <w:spacing w:afterLines="100" w:after="312"/>
        <w:ind w:firstLineChars="200" w:firstLine="600"/>
        <w:jc w:val="right"/>
        <w:rPr>
          <w:rFonts w:ascii="仿宋_GB2312" w:eastAsia="仿宋_GB2312" w:hAnsi="Calibri" w:cs="黑体"/>
          <w:sz w:val="30"/>
          <w:szCs w:val="30"/>
        </w:rPr>
      </w:pPr>
      <w:r w:rsidRPr="00D422BE">
        <w:rPr>
          <w:rFonts w:ascii="仿宋_GB2312" w:eastAsia="仿宋_GB2312" w:hAnsi="Calibri" w:cs="黑体" w:hint="eastAsia"/>
          <w:color w:val="000000" w:themeColor="text1"/>
          <w:sz w:val="30"/>
          <w:szCs w:val="30"/>
        </w:rPr>
        <w:t>国教院函字〔</w:t>
      </w:r>
      <w:r w:rsidRPr="00D422BE">
        <w:rPr>
          <w:rFonts w:ascii="Times New Roman" w:eastAsia="仿宋_GB2312" w:hAnsi="Times New Roman" w:cs="Times New Roman"/>
          <w:color w:val="000000" w:themeColor="text1"/>
          <w:sz w:val="30"/>
          <w:szCs w:val="30"/>
        </w:rPr>
        <w:t>2020</w:t>
      </w:r>
      <w:r w:rsidRPr="00D422BE">
        <w:rPr>
          <w:rFonts w:ascii="仿宋_GB2312" w:eastAsia="仿宋_GB2312" w:hAnsi="Calibri" w:cs="黑体"/>
          <w:color w:val="000000" w:themeColor="text1"/>
          <w:sz w:val="30"/>
          <w:szCs w:val="30"/>
        </w:rPr>
        <w:t>〕</w:t>
      </w:r>
      <w:r w:rsidR="006F008F" w:rsidRPr="006F008F">
        <w:rPr>
          <w:rFonts w:ascii="Times New Roman" w:eastAsia="仿宋_GB2312" w:hAnsi="Times New Roman" w:cs="Times New Roman"/>
          <w:color w:val="000000" w:themeColor="text1"/>
          <w:sz w:val="30"/>
          <w:szCs w:val="30"/>
        </w:rPr>
        <w:t>20</w:t>
      </w:r>
      <w:r w:rsidRPr="00D422BE">
        <w:rPr>
          <w:rFonts w:ascii="仿宋_GB2312" w:eastAsia="仿宋_GB2312" w:hAnsi="Calibri" w:cs="黑体"/>
          <w:color w:val="000000" w:themeColor="text1"/>
          <w:sz w:val="30"/>
          <w:szCs w:val="30"/>
        </w:rPr>
        <w:t>号</w:t>
      </w:r>
      <w:r>
        <w:rPr>
          <w:rFonts w:ascii="仿宋_GB2312" w:eastAsia="仿宋_GB2312" w:hAnsi="Calibri" w:cs="黑体" w:hint="eastAsia"/>
          <w:sz w:val="30"/>
          <w:szCs w:val="30"/>
        </w:rPr>
        <w:t xml:space="preserve">  </w:t>
      </w:r>
    </w:p>
    <w:p w14:paraId="0A118494" w14:textId="77777777" w:rsidR="000C38C6" w:rsidRDefault="0002368E">
      <w:pPr>
        <w:jc w:val="center"/>
        <w:rPr>
          <w:rFonts w:ascii="方正小标宋简体" w:eastAsia="方正小标宋简体" w:hAnsi="华文中宋" w:cs="黑体"/>
          <w:sz w:val="36"/>
          <w:szCs w:val="36"/>
        </w:rPr>
      </w:pPr>
      <w:r>
        <w:rPr>
          <w:rFonts w:ascii="方正小标宋简体" w:eastAsia="方正小标宋简体" w:hAnsi="华文中宋" w:cs="黑体" w:hint="eastAsia"/>
          <w:sz w:val="36"/>
          <w:szCs w:val="36"/>
        </w:rPr>
        <w:t>关于开展2</w:t>
      </w:r>
      <w:bookmarkStart w:id="0" w:name="_Hlk48199640"/>
      <w:r>
        <w:rPr>
          <w:rFonts w:ascii="方正小标宋简体" w:eastAsia="方正小标宋简体" w:hAnsi="华文中宋" w:cs="黑体" w:hint="eastAsia"/>
          <w:sz w:val="36"/>
          <w:szCs w:val="36"/>
        </w:rPr>
        <w:t>020年下半年高等学校党员、干部和教师</w:t>
      </w:r>
    </w:p>
    <w:p w14:paraId="21A3BEA6" w14:textId="213BB167" w:rsidR="00373181" w:rsidRDefault="0002368E">
      <w:pPr>
        <w:jc w:val="center"/>
        <w:rPr>
          <w:rFonts w:ascii="方正小标宋简体" w:eastAsia="方正小标宋简体" w:hAnsi="华文中宋" w:cs="黑体"/>
          <w:sz w:val="36"/>
          <w:szCs w:val="36"/>
        </w:rPr>
      </w:pPr>
      <w:r>
        <w:rPr>
          <w:rFonts w:ascii="方正小标宋简体" w:eastAsia="方正小标宋简体" w:hAnsi="华文中宋" w:cs="黑体" w:hint="eastAsia"/>
          <w:sz w:val="36"/>
          <w:szCs w:val="36"/>
        </w:rPr>
        <w:t>系列网络培训</w:t>
      </w:r>
      <w:bookmarkEnd w:id="0"/>
      <w:r>
        <w:rPr>
          <w:rFonts w:ascii="方正小标宋简体" w:eastAsia="方正小标宋简体" w:hAnsi="华文中宋" w:cs="黑体" w:hint="eastAsia"/>
          <w:sz w:val="36"/>
          <w:szCs w:val="36"/>
        </w:rPr>
        <w:t>的通知</w:t>
      </w:r>
    </w:p>
    <w:p w14:paraId="21D59E5A" w14:textId="1F7363D8" w:rsidR="00373181" w:rsidRDefault="00A54EE9">
      <w:pPr>
        <w:spacing w:beforeLines="100" w:before="312" w:line="560" w:lineRule="exact"/>
        <w:rPr>
          <w:rFonts w:ascii="仿宋_GB2312" w:eastAsia="仿宋_GB2312" w:hAnsi="Calibri" w:cs="黑体"/>
          <w:sz w:val="30"/>
          <w:szCs w:val="30"/>
        </w:rPr>
      </w:pPr>
      <w:r w:rsidRPr="00A54EE9">
        <w:rPr>
          <w:rFonts w:ascii="仿宋_GB2312" w:eastAsia="仿宋_GB2312" w:hAnsi="Calibri" w:cs="黑体" w:hint="eastAsia"/>
          <w:sz w:val="30"/>
          <w:szCs w:val="30"/>
        </w:rPr>
        <w:t>各省、自治区、直辖市党委教育工作部门、教育厅（教委），新疆生产建设兵团教育局，各高等学校：</w:t>
      </w:r>
      <w:r w:rsidR="0002368E">
        <w:rPr>
          <w:rFonts w:ascii="仿宋_GB2312" w:eastAsia="仿宋_GB2312" w:hAnsi="Calibri" w:cs="黑体" w:hint="eastAsia"/>
          <w:sz w:val="30"/>
          <w:szCs w:val="30"/>
        </w:rPr>
        <w:t xml:space="preserve"> </w:t>
      </w:r>
    </w:p>
    <w:p w14:paraId="1B28B771" w14:textId="66CE9BA1" w:rsidR="00373181" w:rsidRDefault="0002368E">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为深入贯彻落实习近平新时代中国特色社会主义思想，贯彻落实全国教育大会和全国高校思想政治工作会议精神，建设一支忠诚干净担当的高素质专业化高校党员、干部和教师队伍，不断推进新时代高等教育改革发展，根据《</w:t>
      </w:r>
      <w:r>
        <w:rPr>
          <w:rFonts w:ascii="Times New Roman" w:eastAsia="仿宋_GB2312" w:hAnsi="Times New Roman" w:cs="Times New Roman"/>
          <w:sz w:val="30"/>
          <w:szCs w:val="30"/>
        </w:rPr>
        <w:t>2019</w:t>
      </w:r>
      <w:r>
        <w:rPr>
          <w:rFonts w:ascii="仿宋_GB2312" w:eastAsia="仿宋_GB2312" w:hAnsi="Calibri" w:cs="黑体" w:hint="eastAsia"/>
          <w:sz w:val="30"/>
          <w:szCs w:val="30"/>
        </w:rPr>
        <w:t>-</w:t>
      </w:r>
      <w:r>
        <w:rPr>
          <w:rFonts w:ascii="Times New Roman" w:eastAsia="仿宋_GB2312" w:hAnsi="Times New Roman" w:cs="Times New Roman" w:hint="eastAsia"/>
          <w:sz w:val="30"/>
          <w:szCs w:val="30"/>
        </w:rPr>
        <w:t>2023</w:t>
      </w:r>
      <w:r>
        <w:rPr>
          <w:rFonts w:ascii="仿宋_GB2312" w:eastAsia="仿宋_GB2312" w:hAnsi="Calibri" w:cs="黑体" w:hint="eastAsia"/>
          <w:sz w:val="30"/>
          <w:szCs w:val="30"/>
        </w:rPr>
        <w:t>年全国党员教育培训工作规划》《关于全面深化新时代教师队伍建设改革的意见》等文件精神，按照中共教育部党组《关于贯彻落实&lt;</w:t>
      </w:r>
      <w:r>
        <w:rPr>
          <w:rFonts w:ascii="Times New Roman" w:eastAsia="仿宋_GB2312" w:hAnsi="Times New Roman" w:cs="Times New Roman" w:hint="eastAsia"/>
          <w:sz w:val="30"/>
          <w:szCs w:val="30"/>
        </w:rPr>
        <w:t>2018</w:t>
      </w:r>
      <w:r>
        <w:rPr>
          <w:rFonts w:ascii="仿宋_GB2312" w:eastAsia="仿宋_GB2312" w:hAnsi="Calibri" w:cs="黑体" w:hint="eastAsia"/>
          <w:sz w:val="30"/>
          <w:szCs w:val="30"/>
        </w:rPr>
        <w:t>-</w:t>
      </w:r>
      <w:r>
        <w:rPr>
          <w:rFonts w:ascii="Times New Roman" w:eastAsia="仿宋_GB2312" w:hAnsi="Times New Roman" w:cs="Times New Roman" w:hint="eastAsia"/>
          <w:sz w:val="30"/>
          <w:szCs w:val="30"/>
        </w:rPr>
        <w:t>2022</w:t>
      </w:r>
      <w:r>
        <w:rPr>
          <w:rFonts w:ascii="仿宋_GB2312" w:eastAsia="仿宋_GB2312" w:hAnsi="Calibri" w:cs="黑体" w:hint="eastAsia"/>
          <w:sz w:val="30"/>
          <w:szCs w:val="30"/>
        </w:rPr>
        <w:t>年全国干部教育培训规划&gt;的实施意见》要求，</w:t>
      </w:r>
      <w:r>
        <w:rPr>
          <w:rFonts w:ascii="Times New Roman" w:eastAsia="仿宋_GB2312" w:hAnsi="Times New Roman" w:cs="Times New Roman" w:hint="eastAsia"/>
          <w:sz w:val="30"/>
          <w:szCs w:val="30"/>
        </w:rPr>
        <w:t>2020</w:t>
      </w:r>
      <w:r>
        <w:rPr>
          <w:rFonts w:ascii="仿宋_GB2312" w:eastAsia="仿宋_GB2312" w:hAnsi="Calibri" w:cs="黑体" w:hint="eastAsia"/>
          <w:sz w:val="30"/>
          <w:szCs w:val="30"/>
        </w:rPr>
        <w:t>年下半年</w:t>
      </w:r>
      <w:r w:rsidR="00F02E34">
        <w:rPr>
          <w:rFonts w:ascii="仿宋_GB2312" w:eastAsia="仿宋_GB2312" w:hAnsi="Calibri" w:cs="黑体" w:hint="eastAsia"/>
          <w:sz w:val="30"/>
          <w:szCs w:val="30"/>
        </w:rPr>
        <w:t>国家教育行政学院</w:t>
      </w:r>
      <w:r>
        <w:rPr>
          <w:rFonts w:ascii="仿宋_GB2312" w:eastAsia="仿宋_GB2312" w:hAnsi="Calibri" w:cs="黑体" w:hint="eastAsia"/>
          <w:sz w:val="30"/>
          <w:szCs w:val="30"/>
        </w:rPr>
        <w:t>将面向高校党员、干部和教师开展系列网络培训，有关事项通知如下：</w:t>
      </w:r>
    </w:p>
    <w:p w14:paraId="04122E3D" w14:textId="41D67D9F" w:rsidR="00373181" w:rsidRDefault="0002368E">
      <w:pPr>
        <w:widowControl/>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w:t>
      </w:r>
      <w:r w:rsidR="009031D7">
        <w:rPr>
          <w:rFonts w:ascii="黑体" w:eastAsia="黑体" w:hAnsi="黑体" w:cs="黑体" w:hint="eastAsia"/>
          <w:sz w:val="30"/>
          <w:szCs w:val="30"/>
        </w:rPr>
        <w:t>总体</w:t>
      </w:r>
      <w:r>
        <w:rPr>
          <w:rFonts w:ascii="黑体" w:eastAsia="黑体" w:hAnsi="黑体" w:cs="黑体" w:hint="eastAsia"/>
          <w:sz w:val="30"/>
          <w:szCs w:val="30"/>
        </w:rPr>
        <w:t>培训目标</w:t>
      </w:r>
    </w:p>
    <w:p w14:paraId="5B4D096B" w14:textId="77777777" w:rsidR="00B9575C" w:rsidRDefault="007C5CD8" w:rsidP="00207E2D">
      <w:pPr>
        <w:widowControl/>
        <w:spacing w:line="560" w:lineRule="exact"/>
        <w:ind w:firstLineChars="200" w:firstLine="600"/>
        <w:rPr>
          <w:rFonts w:ascii="仿宋_GB2312" w:eastAsia="仿宋_GB2312" w:hAnsi="Calibri" w:cs="黑体"/>
          <w:sz w:val="30"/>
          <w:szCs w:val="30"/>
        </w:rPr>
      </w:pPr>
      <w:r w:rsidRPr="007C5CD8">
        <w:rPr>
          <w:rFonts w:ascii="仿宋_GB2312" w:eastAsia="仿宋_GB2312" w:hAnsi="Calibri" w:cs="黑体" w:hint="eastAsia"/>
          <w:sz w:val="30"/>
          <w:szCs w:val="30"/>
        </w:rPr>
        <w:t>深入学习贯彻习近平新时代中国特色社会主义思想和党的十九大及十九届二中、三中、四中全会精神，紧密结合教育部重点工作和高校实际，</w:t>
      </w:r>
      <w:r w:rsidR="0095431F">
        <w:rPr>
          <w:rFonts w:ascii="仿宋_GB2312" w:eastAsia="仿宋_GB2312" w:hAnsi="Calibri" w:cs="黑体" w:hint="eastAsia"/>
          <w:sz w:val="30"/>
          <w:szCs w:val="30"/>
        </w:rPr>
        <w:t>交流</w:t>
      </w:r>
      <w:r w:rsidRPr="007C5CD8">
        <w:rPr>
          <w:rFonts w:ascii="仿宋_GB2312" w:eastAsia="仿宋_GB2312" w:hAnsi="Calibri" w:cs="黑体" w:hint="eastAsia"/>
          <w:sz w:val="30"/>
          <w:szCs w:val="30"/>
        </w:rPr>
        <w:t>研讨高等教育改革和发展中的重大理论</w:t>
      </w:r>
    </w:p>
    <w:p w14:paraId="21E9A47D" w14:textId="54EE76B6" w:rsidR="00373181" w:rsidRPr="00207E2D" w:rsidRDefault="007C5CD8" w:rsidP="00B9575C">
      <w:pPr>
        <w:widowControl/>
        <w:spacing w:line="560" w:lineRule="exact"/>
        <w:rPr>
          <w:color w:val="4D4D4D"/>
          <w:shd w:val="clear" w:color="auto" w:fill="FFFFFF"/>
        </w:rPr>
      </w:pPr>
      <w:r w:rsidRPr="007C5CD8">
        <w:rPr>
          <w:rFonts w:ascii="仿宋_GB2312" w:eastAsia="仿宋_GB2312" w:hAnsi="Calibri" w:cs="黑体" w:hint="eastAsia"/>
          <w:sz w:val="30"/>
          <w:szCs w:val="30"/>
        </w:rPr>
        <w:lastRenderedPageBreak/>
        <w:t>与实践问题，</w:t>
      </w:r>
      <w:r w:rsidR="00B702D1">
        <w:rPr>
          <w:rFonts w:ascii="仿宋_GB2312" w:eastAsia="仿宋_GB2312" w:hAnsi="Calibri" w:cs="黑体" w:hint="eastAsia"/>
          <w:sz w:val="30"/>
          <w:szCs w:val="30"/>
        </w:rPr>
        <w:t>不断</w:t>
      </w:r>
      <w:r w:rsidRPr="007C5CD8">
        <w:rPr>
          <w:rFonts w:ascii="仿宋_GB2312" w:eastAsia="仿宋_GB2312" w:hAnsi="Calibri" w:cs="黑体" w:hint="eastAsia"/>
          <w:sz w:val="30"/>
          <w:szCs w:val="30"/>
        </w:rPr>
        <w:t>提高高校</w:t>
      </w:r>
      <w:r w:rsidR="00B702D1">
        <w:rPr>
          <w:rFonts w:ascii="仿宋_GB2312" w:eastAsia="仿宋_GB2312" w:hAnsi="Calibri" w:cs="黑体" w:hint="eastAsia"/>
          <w:sz w:val="30"/>
          <w:szCs w:val="30"/>
        </w:rPr>
        <w:t>党员、</w:t>
      </w:r>
      <w:r w:rsidR="005013A5">
        <w:rPr>
          <w:rFonts w:ascii="仿宋_GB2312" w:eastAsia="仿宋_GB2312" w:hAnsi="Calibri" w:cs="黑体" w:hint="eastAsia"/>
          <w:sz w:val="30"/>
          <w:szCs w:val="30"/>
        </w:rPr>
        <w:t>教师</w:t>
      </w:r>
      <w:r w:rsidR="00B702D1">
        <w:rPr>
          <w:rFonts w:ascii="仿宋_GB2312" w:eastAsia="仿宋_GB2312" w:hAnsi="Calibri" w:cs="黑体" w:hint="eastAsia"/>
          <w:sz w:val="30"/>
          <w:szCs w:val="30"/>
        </w:rPr>
        <w:t>和</w:t>
      </w:r>
      <w:r w:rsidR="005013A5">
        <w:rPr>
          <w:rFonts w:ascii="仿宋_GB2312" w:eastAsia="仿宋_GB2312" w:hAnsi="Calibri" w:cs="黑体" w:hint="eastAsia"/>
          <w:sz w:val="30"/>
          <w:szCs w:val="30"/>
        </w:rPr>
        <w:t>干部</w:t>
      </w:r>
      <w:r w:rsidRPr="007C5CD8">
        <w:rPr>
          <w:rFonts w:ascii="仿宋_GB2312" w:eastAsia="仿宋_GB2312" w:hAnsi="Calibri" w:cs="黑体" w:hint="eastAsia"/>
          <w:sz w:val="30"/>
          <w:szCs w:val="30"/>
        </w:rPr>
        <w:t>的思想政治</w:t>
      </w:r>
      <w:r>
        <w:rPr>
          <w:rFonts w:ascii="仿宋_GB2312" w:eastAsia="仿宋_GB2312" w:hAnsi="Calibri" w:cs="黑体" w:hint="eastAsia"/>
          <w:sz w:val="30"/>
          <w:szCs w:val="30"/>
        </w:rPr>
        <w:t>素质</w:t>
      </w:r>
      <w:r w:rsidR="00B702D1">
        <w:rPr>
          <w:rFonts w:ascii="仿宋_GB2312" w:eastAsia="仿宋_GB2312" w:hAnsi="Calibri" w:cs="黑体" w:hint="eastAsia"/>
          <w:sz w:val="30"/>
          <w:szCs w:val="30"/>
        </w:rPr>
        <w:t>、</w:t>
      </w:r>
      <w:r w:rsidR="00CE1663">
        <w:rPr>
          <w:rFonts w:ascii="仿宋_GB2312" w:eastAsia="仿宋_GB2312" w:hAnsi="Calibri" w:cs="黑体" w:hint="eastAsia"/>
          <w:sz w:val="30"/>
          <w:szCs w:val="30"/>
        </w:rPr>
        <w:t>教育教学能力和高校</w:t>
      </w:r>
      <w:r w:rsidRPr="007C5CD8">
        <w:rPr>
          <w:rFonts w:ascii="仿宋_GB2312" w:eastAsia="仿宋_GB2312" w:hAnsi="Calibri" w:cs="黑体" w:hint="eastAsia"/>
          <w:sz w:val="30"/>
          <w:szCs w:val="30"/>
        </w:rPr>
        <w:t>管理能力，</w:t>
      </w:r>
      <w:r w:rsidRPr="00207E2D">
        <w:rPr>
          <w:rFonts w:ascii="仿宋_GB2312" w:eastAsia="仿宋_GB2312" w:hAnsi="Calibri" w:cs="黑体" w:hint="eastAsia"/>
          <w:sz w:val="30"/>
          <w:szCs w:val="30"/>
        </w:rPr>
        <w:t>推进教育治理体系和治理能力现代化，促进高等教育持续健康发展。</w:t>
      </w:r>
    </w:p>
    <w:p w14:paraId="1B582475" w14:textId="77777777" w:rsidR="00373181" w:rsidRDefault="0002368E">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二、培训计划</w:t>
      </w:r>
    </w:p>
    <w:p w14:paraId="1F7B5633" w14:textId="306B38AB" w:rsidR="00373181" w:rsidRDefault="0002368E">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按照</w:t>
      </w:r>
      <w:r w:rsidR="002669BF">
        <w:rPr>
          <w:rFonts w:ascii="仿宋_GB2312" w:eastAsia="仿宋_GB2312" w:hAnsi="Calibri" w:cs="黑体" w:hint="eastAsia"/>
          <w:sz w:val="30"/>
          <w:szCs w:val="30"/>
        </w:rPr>
        <w:t>“</w:t>
      </w:r>
      <w:r>
        <w:rPr>
          <w:rFonts w:ascii="仿宋_GB2312" w:eastAsia="仿宋_GB2312" w:hAnsi="Calibri" w:cs="黑体" w:hint="eastAsia"/>
          <w:sz w:val="30"/>
          <w:szCs w:val="30"/>
        </w:rPr>
        <w:t>分层分类、重点聚焦、务实管用</w:t>
      </w:r>
      <w:r w:rsidR="002669BF">
        <w:rPr>
          <w:rFonts w:ascii="仿宋_GB2312" w:eastAsia="仿宋_GB2312" w:hAnsi="Calibri" w:cs="黑体" w:hint="eastAsia"/>
          <w:sz w:val="30"/>
          <w:szCs w:val="30"/>
        </w:rPr>
        <w:t>”</w:t>
      </w:r>
      <w:r>
        <w:rPr>
          <w:rFonts w:ascii="仿宋_GB2312" w:eastAsia="仿宋_GB2312" w:hAnsi="Calibri" w:cs="黑体" w:hint="eastAsia"/>
          <w:sz w:val="30"/>
          <w:szCs w:val="30"/>
        </w:rPr>
        <w:t>的原则，</w:t>
      </w:r>
      <w:r w:rsidR="009031D7">
        <w:rPr>
          <w:rFonts w:ascii="仿宋_GB2312" w:eastAsia="仿宋_GB2312" w:hAnsi="Calibri" w:cs="黑体" w:hint="eastAsia"/>
          <w:sz w:val="30"/>
          <w:szCs w:val="30"/>
        </w:rPr>
        <w:t>针对</w:t>
      </w:r>
      <w:r>
        <w:rPr>
          <w:rFonts w:ascii="仿宋_GB2312" w:eastAsia="仿宋_GB2312" w:hAnsi="Calibri" w:cs="黑体" w:hint="eastAsia"/>
          <w:sz w:val="30"/>
          <w:szCs w:val="30"/>
        </w:rPr>
        <w:t>高校各级领导干部和教师的工作</w:t>
      </w:r>
      <w:r w:rsidR="009031D7">
        <w:rPr>
          <w:rFonts w:ascii="仿宋_GB2312" w:eastAsia="仿宋_GB2312" w:hAnsi="Calibri" w:cs="黑体" w:hint="eastAsia"/>
          <w:sz w:val="30"/>
          <w:szCs w:val="30"/>
        </w:rPr>
        <w:t>要求</w:t>
      </w:r>
      <w:r>
        <w:rPr>
          <w:rFonts w:ascii="仿宋_GB2312" w:eastAsia="仿宋_GB2312" w:hAnsi="Calibri" w:cs="黑体" w:hint="eastAsia"/>
          <w:sz w:val="30"/>
          <w:szCs w:val="30"/>
        </w:rPr>
        <w:t>，围绕教育改革发展重难点问题</w:t>
      </w:r>
      <w:r w:rsidR="002669BF">
        <w:rPr>
          <w:rFonts w:ascii="仿宋_GB2312" w:eastAsia="仿宋_GB2312" w:hAnsi="Calibri" w:cs="黑体" w:hint="eastAsia"/>
          <w:sz w:val="30"/>
          <w:szCs w:val="30"/>
        </w:rPr>
        <w:t>开展</w:t>
      </w:r>
      <w:r>
        <w:rPr>
          <w:rFonts w:ascii="仿宋_GB2312" w:eastAsia="仿宋_GB2312" w:hAnsi="Calibri" w:cs="黑体" w:hint="eastAsia"/>
          <w:sz w:val="30"/>
          <w:szCs w:val="30"/>
        </w:rPr>
        <w:t>各类专题培训（见附件</w:t>
      </w:r>
      <w:r>
        <w:rPr>
          <w:rFonts w:ascii="Times New Roman" w:eastAsia="仿宋_GB2312" w:hAnsi="Times New Roman" w:cs="Times New Roman" w:hint="eastAsia"/>
          <w:sz w:val="30"/>
          <w:szCs w:val="30"/>
        </w:rPr>
        <w:t>1</w:t>
      </w:r>
      <w:r>
        <w:rPr>
          <w:rFonts w:ascii="仿宋_GB2312" w:eastAsia="仿宋_GB2312" w:hAnsi="Calibri" w:cs="黑体" w:hint="eastAsia"/>
          <w:sz w:val="30"/>
          <w:szCs w:val="30"/>
        </w:rPr>
        <w:t>）。</w:t>
      </w:r>
    </w:p>
    <w:p w14:paraId="59A6B71F" w14:textId="77777777" w:rsidR="00373181" w:rsidRDefault="0002368E">
      <w:pPr>
        <w:spacing w:line="560" w:lineRule="exact"/>
        <w:ind w:firstLineChars="200" w:firstLine="600"/>
        <w:rPr>
          <w:rFonts w:ascii="仿宋_GB2312" w:eastAsia="仿宋_GB2312" w:hAnsi="Calibri" w:cs="黑体"/>
          <w:sz w:val="30"/>
          <w:szCs w:val="30"/>
        </w:rPr>
      </w:pPr>
      <w:bookmarkStart w:id="1" w:name="_Hlk48749525"/>
      <w:r>
        <w:rPr>
          <w:rFonts w:ascii="Times New Roman" w:eastAsia="仿宋_GB2312" w:hAnsi="Times New Roman" w:cs="Times New Roman" w:hint="eastAsia"/>
          <w:sz w:val="30"/>
          <w:szCs w:val="30"/>
        </w:rPr>
        <w:t>1</w:t>
      </w:r>
      <w:r>
        <w:rPr>
          <w:rFonts w:ascii="仿宋_GB2312" w:eastAsia="仿宋_GB2312" w:hAnsi="Calibri" w:cs="黑体" w:hint="eastAsia"/>
          <w:sz w:val="30"/>
          <w:szCs w:val="30"/>
        </w:rPr>
        <w:t>.</w:t>
      </w:r>
      <w:r>
        <w:rPr>
          <w:rFonts w:ascii="仿宋_GB2312" w:eastAsia="仿宋_GB2312" w:hAnsi="Calibri" w:cs="黑体" w:hint="eastAsia"/>
          <w:b/>
          <w:bCs/>
          <w:sz w:val="30"/>
          <w:szCs w:val="30"/>
        </w:rPr>
        <w:t>思想政治工作者和基层党务工作者培训</w:t>
      </w:r>
      <w:bookmarkEnd w:id="1"/>
      <w:r>
        <w:rPr>
          <w:rFonts w:ascii="仿宋_GB2312" w:eastAsia="仿宋_GB2312" w:hAnsi="Calibri" w:cs="黑体" w:hint="eastAsia"/>
          <w:b/>
          <w:bCs/>
          <w:sz w:val="30"/>
          <w:szCs w:val="30"/>
        </w:rPr>
        <w:t>：</w:t>
      </w:r>
      <w:r>
        <w:rPr>
          <w:rFonts w:ascii="仿宋_GB2312" w:eastAsia="仿宋_GB2312" w:hAnsi="Calibri" w:cs="黑体" w:hint="eastAsia"/>
          <w:sz w:val="30"/>
          <w:szCs w:val="30"/>
        </w:rPr>
        <w:t>围绕坚持和加强党的全面领导，以强化思想理论教育和价值引领、加强对各类思想文化阵地的建设管理为重点，开展思想政治工作者和基层党务工作者培训，推动高校思想政治工作体系的建设和思想政治工作质量的提升。</w:t>
      </w:r>
    </w:p>
    <w:p w14:paraId="6BCBFCDF"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2</w:t>
      </w:r>
      <w:r>
        <w:rPr>
          <w:rFonts w:ascii="仿宋_GB2312" w:eastAsia="仿宋_GB2312" w:hAnsi="Calibri" w:cs="黑体" w:hint="eastAsia"/>
          <w:sz w:val="30"/>
          <w:szCs w:val="30"/>
        </w:rPr>
        <w:t>.</w:t>
      </w:r>
      <w:r>
        <w:rPr>
          <w:rFonts w:ascii="仿宋_GB2312" w:eastAsia="仿宋_GB2312" w:hAnsi="Calibri" w:cs="黑体" w:hint="eastAsia"/>
          <w:b/>
          <w:bCs/>
          <w:sz w:val="30"/>
          <w:szCs w:val="30"/>
        </w:rPr>
        <w:t>党员培训：</w:t>
      </w:r>
      <w:r>
        <w:rPr>
          <w:rFonts w:ascii="仿宋_GB2312" w:eastAsia="仿宋_GB2312" w:hAnsi="Calibri" w:cs="黑体" w:hint="eastAsia"/>
          <w:sz w:val="30"/>
          <w:szCs w:val="30"/>
        </w:rPr>
        <w:t>以坚定信仰、增强党性、提高素质为重点，分类开展教师党员和大学生党员培训，聚焦党员教育的</w:t>
      </w:r>
      <w:r>
        <w:rPr>
          <w:rFonts w:ascii="Times New Roman" w:eastAsia="仿宋_GB2312" w:hAnsi="Times New Roman" w:cs="Times New Roman" w:hint="eastAsia"/>
          <w:sz w:val="30"/>
          <w:szCs w:val="30"/>
        </w:rPr>
        <w:t>7</w:t>
      </w:r>
      <w:r>
        <w:rPr>
          <w:rFonts w:ascii="仿宋_GB2312" w:eastAsia="仿宋_GB2312" w:hAnsi="Calibri" w:cs="黑体" w:hint="eastAsia"/>
          <w:sz w:val="30"/>
          <w:szCs w:val="30"/>
        </w:rPr>
        <w:t>大基本任务，努力建设一支政治合格、执行纪律合格、品德合格、发挥作用合格的党员队伍，更好地发挥党员的先锋模范作用。</w:t>
      </w:r>
    </w:p>
    <w:p w14:paraId="0BB0E456"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3</w:t>
      </w:r>
      <w:r>
        <w:rPr>
          <w:rFonts w:ascii="仿宋_GB2312" w:eastAsia="仿宋_GB2312" w:hAnsi="Calibri" w:cs="黑体" w:hint="eastAsia"/>
          <w:sz w:val="30"/>
          <w:szCs w:val="30"/>
        </w:rPr>
        <w:t>.</w:t>
      </w:r>
      <w:r>
        <w:rPr>
          <w:rFonts w:ascii="仿宋_GB2312" w:eastAsia="仿宋_GB2312" w:hAnsi="Calibri" w:cs="黑体" w:hint="eastAsia"/>
          <w:b/>
          <w:bCs/>
          <w:sz w:val="30"/>
          <w:szCs w:val="30"/>
        </w:rPr>
        <w:t>干部培训：</w:t>
      </w:r>
      <w:r>
        <w:rPr>
          <w:rFonts w:ascii="仿宋_GB2312" w:eastAsia="仿宋_GB2312" w:hAnsi="Calibri" w:cs="黑体" w:hint="eastAsia"/>
          <w:sz w:val="30"/>
          <w:szCs w:val="30"/>
        </w:rPr>
        <w:t>主要围绕党的教育方针、教育政策法规、现代教育理论、现代治理理论、业务知识技能、科学人文素养等方面内容，引导和帮助干部丰富专业知识、提升专业能力、锤炼专业作风、培育专业精神，着力增强干部适应新时代教育改革发展要求的本领和能力。</w:t>
      </w:r>
    </w:p>
    <w:p w14:paraId="1C346B52"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4</w:t>
      </w:r>
      <w:r>
        <w:rPr>
          <w:rFonts w:ascii="仿宋_GB2312" w:eastAsia="仿宋_GB2312" w:hAnsi="Calibri" w:cs="黑体" w:hint="eastAsia"/>
          <w:sz w:val="30"/>
          <w:szCs w:val="30"/>
        </w:rPr>
        <w:t>.</w:t>
      </w:r>
      <w:r>
        <w:rPr>
          <w:rFonts w:ascii="仿宋_GB2312" w:eastAsia="仿宋_GB2312" w:hAnsi="Calibri" w:cs="黑体" w:hint="eastAsia"/>
          <w:b/>
          <w:bCs/>
          <w:sz w:val="30"/>
          <w:szCs w:val="30"/>
        </w:rPr>
        <w:t>教师培训：</w:t>
      </w:r>
      <w:r>
        <w:rPr>
          <w:rFonts w:ascii="仿宋_GB2312" w:eastAsia="仿宋_GB2312" w:hAnsi="Calibri" w:cs="黑体" w:hint="eastAsia"/>
          <w:sz w:val="30"/>
          <w:szCs w:val="30"/>
        </w:rPr>
        <w:t>主要围绕师德教育、教学教法、“课程思政”建设、“金课”建设、“三教”改革、基层教学组织建设等主题，以帮助广大高校教师坚定教育情怀和理想信念，弘扬高尚师德，</w:t>
      </w:r>
      <w:r>
        <w:rPr>
          <w:rFonts w:ascii="仿宋_GB2312" w:eastAsia="仿宋_GB2312" w:hAnsi="Calibri" w:cs="黑体" w:hint="eastAsia"/>
          <w:sz w:val="30"/>
          <w:szCs w:val="30"/>
        </w:rPr>
        <w:lastRenderedPageBreak/>
        <w:t>提升教书育人和教学改革创新能力为目标，开展各类师德师风建设、教学组织建设和教师专业化教学能力培训。</w:t>
      </w:r>
    </w:p>
    <w:p w14:paraId="2205E57C"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5</w:t>
      </w:r>
      <w:r>
        <w:rPr>
          <w:rFonts w:ascii="仿宋_GB2312" w:eastAsia="仿宋_GB2312" w:hAnsi="Calibri" w:cs="黑体" w:hint="eastAsia"/>
          <w:sz w:val="30"/>
          <w:szCs w:val="30"/>
        </w:rPr>
        <w:t>.</w:t>
      </w:r>
      <w:r>
        <w:rPr>
          <w:rFonts w:ascii="仿宋_GB2312" w:eastAsia="仿宋_GB2312" w:hAnsi="Calibri" w:cs="黑体" w:hint="eastAsia"/>
          <w:b/>
          <w:bCs/>
          <w:sz w:val="30"/>
          <w:szCs w:val="30"/>
        </w:rPr>
        <w:t>重点专题培训：</w:t>
      </w:r>
      <w:r>
        <w:rPr>
          <w:rFonts w:ascii="仿宋_GB2312" w:eastAsia="仿宋_GB2312" w:hAnsi="Calibri" w:cs="黑体" w:hint="eastAsia"/>
          <w:sz w:val="30"/>
          <w:szCs w:val="30"/>
        </w:rPr>
        <w:t xml:space="preserve">紧扣教育改革重大决策部署、重要文件精神，围绕总体国家安全观教育、信息网络安全管理、高校法治建设等内容开展专题培训。 </w:t>
      </w:r>
    </w:p>
    <w:p w14:paraId="57417E77" w14:textId="277C2865"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6</w:t>
      </w:r>
      <w:r>
        <w:rPr>
          <w:rFonts w:ascii="仿宋_GB2312" w:eastAsia="仿宋_GB2312" w:hAnsi="Calibri" w:cs="黑体" w:hint="eastAsia"/>
          <w:sz w:val="30"/>
          <w:szCs w:val="30"/>
        </w:rPr>
        <w:t>.</w:t>
      </w:r>
      <w:r>
        <w:rPr>
          <w:rFonts w:ascii="仿宋_GB2312" w:eastAsia="仿宋_GB2312" w:hAnsi="Calibri" w:cs="黑体" w:hint="eastAsia"/>
          <w:b/>
          <w:bCs/>
          <w:sz w:val="30"/>
          <w:szCs w:val="30"/>
        </w:rPr>
        <w:t>定制化培训：</w:t>
      </w:r>
      <w:r>
        <w:rPr>
          <w:rFonts w:ascii="仿宋_GB2312" w:eastAsia="仿宋_GB2312" w:hAnsi="Calibri" w:cs="黑体" w:hint="eastAsia"/>
          <w:sz w:val="30"/>
          <w:szCs w:val="30"/>
        </w:rPr>
        <w:t>依托丰富的培训资源和专业化的技术服务平台，可根据合作单位培训工作实际需求，分不同专题、不同对象、不同岗位研究制定培训计划和方案，有针对性地进行教学资源开发和管理培训创新，打造信息技术环境下的学习共同体，探索建立培训新模式。</w:t>
      </w:r>
    </w:p>
    <w:p w14:paraId="069D92D2" w14:textId="7F4CC0C9" w:rsidR="00373181" w:rsidRDefault="0002368E">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w:t>
      </w:r>
      <w:r w:rsidR="0095431F" w:rsidRPr="0095431F">
        <w:rPr>
          <w:rFonts w:ascii="黑体" w:eastAsia="黑体" w:hAnsi="黑体" w:cs="黑体" w:hint="eastAsia"/>
          <w:sz w:val="30"/>
          <w:szCs w:val="30"/>
        </w:rPr>
        <w:t>学习方式与考核</w:t>
      </w:r>
      <w:r w:rsidR="0001401D">
        <w:rPr>
          <w:rFonts w:ascii="黑体" w:eastAsia="黑体" w:hAnsi="黑体" w:cs="黑体" w:hint="eastAsia"/>
          <w:sz w:val="30"/>
          <w:szCs w:val="30"/>
        </w:rPr>
        <w:t>要求</w:t>
      </w:r>
    </w:p>
    <w:p w14:paraId="2139D422" w14:textId="24CD8F6D" w:rsidR="00FC7F6E" w:rsidRDefault="0002368E" w:rsidP="008162D4">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1</w:t>
      </w:r>
      <w:r>
        <w:rPr>
          <w:rFonts w:ascii="仿宋_GB2312" w:eastAsia="仿宋_GB2312" w:hAnsi="Calibri" w:cs="黑体" w:hint="eastAsia"/>
          <w:sz w:val="30"/>
          <w:szCs w:val="30"/>
        </w:rPr>
        <w:t>.</w:t>
      </w:r>
      <w:r w:rsidR="0095431F">
        <w:rPr>
          <w:rFonts w:ascii="仿宋_GB2312" w:eastAsia="仿宋_GB2312" w:hAnsi="Calibri" w:cs="黑体" w:hint="eastAsia"/>
          <w:b/>
          <w:bCs/>
          <w:sz w:val="30"/>
          <w:szCs w:val="30"/>
        </w:rPr>
        <w:t>学习</w:t>
      </w:r>
      <w:r>
        <w:rPr>
          <w:rFonts w:ascii="仿宋_GB2312" w:eastAsia="仿宋_GB2312" w:hAnsi="Calibri" w:cs="黑体" w:hint="eastAsia"/>
          <w:b/>
          <w:bCs/>
          <w:sz w:val="30"/>
          <w:szCs w:val="30"/>
        </w:rPr>
        <w:t>平台：</w:t>
      </w:r>
      <w:r>
        <w:rPr>
          <w:rFonts w:ascii="仿宋_GB2312" w:eastAsia="仿宋_GB2312" w:hAnsi="Calibri" w:cs="黑体" w:hint="eastAsia"/>
          <w:sz w:val="30"/>
          <w:szCs w:val="30"/>
        </w:rPr>
        <w:t>依托国家教育行政学院</w:t>
      </w:r>
      <w:r w:rsidR="0095431F">
        <w:rPr>
          <w:rFonts w:ascii="仿宋_GB2312" w:eastAsia="仿宋_GB2312" w:hAnsi="Calibri" w:cs="黑体" w:hint="eastAsia"/>
          <w:sz w:val="30"/>
          <w:szCs w:val="30"/>
        </w:rPr>
        <w:t>的</w:t>
      </w:r>
      <w:r>
        <w:rPr>
          <w:rFonts w:ascii="仿宋_GB2312" w:eastAsia="仿宋_GB2312" w:hAnsi="Calibri" w:cs="黑体" w:hint="eastAsia"/>
          <w:sz w:val="30"/>
          <w:szCs w:val="30"/>
        </w:rPr>
        <w:t>“中国教育干部网络学院”“高校辅导员网络学院”“大学生网络党校”“高校思想政治工作服务平台”等平台组织实施，学员可以直接下载移动客户端</w:t>
      </w:r>
      <w:r w:rsidR="00B702D1">
        <w:rPr>
          <w:rFonts w:ascii="仿宋_GB2312" w:eastAsia="仿宋_GB2312" w:hAnsi="Calibri" w:cs="黑体" w:hint="eastAsia"/>
          <w:sz w:val="30"/>
          <w:szCs w:val="30"/>
        </w:rPr>
        <w:t>“</w:t>
      </w:r>
      <w:r>
        <w:rPr>
          <w:rFonts w:ascii="仿宋_GB2312" w:eastAsia="仿宋_GB2312" w:hAnsi="Calibri" w:cs="黑体" w:hint="eastAsia"/>
          <w:sz w:val="30"/>
          <w:szCs w:val="30"/>
        </w:rPr>
        <w:t>学习公社</w:t>
      </w:r>
      <w:r>
        <w:rPr>
          <w:rFonts w:ascii="Times New Roman" w:eastAsia="仿宋_GB2312" w:hAnsi="Times New Roman" w:cs="Times New Roman" w:hint="eastAsia"/>
          <w:sz w:val="30"/>
          <w:szCs w:val="30"/>
        </w:rPr>
        <w:t>APP</w:t>
      </w:r>
      <w:r w:rsidR="00B702D1">
        <w:rPr>
          <w:rFonts w:ascii="仿宋_GB2312" w:eastAsia="仿宋_GB2312" w:hAnsi="Calibri" w:cs="黑体" w:hint="eastAsia"/>
          <w:sz w:val="30"/>
          <w:szCs w:val="30"/>
        </w:rPr>
        <w:t>”</w:t>
      </w:r>
      <w:r>
        <w:rPr>
          <w:rFonts w:ascii="仿宋_GB2312" w:eastAsia="仿宋_GB2312" w:hAnsi="Calibri" w:cs="黑体" w:hint="eastAsia"/>
          <w:sz w:val="30"/>
          <w:szCs w:val="30"/>
        </w:rPr>
        <w:t>随时登录学习</w:t>
      </w:r>
      <w:r w:rsidR="008162D4">
        <w:rPr>
          <w:rFonts w:ascii="仿宋_GB2312" w:eastAsia="仿宋_GB2312" w:hAnsi="Calibri" w:cs="黑体" w:hint="eastAsia"/>
          <w:sz w:val="30"/>
          <w:szCs w:val="30"/>
        </w:rPr>
        <w:t>。</w:t>
      </w:r>
      <w:r w:rsidR="00BB2736">
        <w:rPr>
          <w:rFonts w:ascii="仿宋_GB2312" w:eastAsia="仿宋_GB2312" w:hAnsi="Calibri" w:cs="黑体" w:hint="eastAsia"/>
          <w:sz w:val="30"/>
          <w:szCs w:val="30"/>
        </w:rPr>
        <w:t>网络培训主要设置</w:t>
      </w:r>
      <w:r w:rsidR="00B702D1">
        <w:rPr>
          <w:rFonts w:ascii="仿宋_GB2312" w:eastAsia="仿宋_GB2312" w:hAnsi="Calibri" w:cs="黑体" w:hint="eastAsia"/>
          <w:sz w:val="30"/>
          <w:szCs w:val="30"/>
        </w:rPr>
        <w:t>录播</w:t>
      </w:r>
      <w:r w:rsidR="00BB2736">
        <w:rPr>
          <w:rFonts w:ascii="仿宋_GB2312" w:eastAsia="仿宋_GB2312" w:hAnsi="Calibri" w:cs="黑体" w:hint="eastAsia"/>
          <w:sz w:val="30"/>
          <w:szCs w:val="30"/>
        </w:rPr>
        <w:t>课程学习、直播课程学习、班级主题研讨、在线考试测评、学习心得撰写等</w:t>
      </w:r>
      <w:r w:rsidR="00B702D1">
        <w:rPr>
          <w:rFonts w:ascii="仿宋_GB2312" w:eastAsia="仿宋_GB2312" w:hAnsi="Calibri" w:cs="黑体" w:hint="eastAsia"/>
          <w:sz w:val="30"/>
          <w:szCs w:val="30"/>
        </w:rPr>
        <w:t>环节</w:t>
      </w:r>
      <w:r w:rsidR="00FC7F6E">
        <w:rPr>
          <w:rFonts w:ascii="仿宋_GB2312" w:eastAsia="仿宋_GB2312" w:hAnsi="Calibri" w:cs="黑体" w:hint="eastAsia"/>
          <w:sz w:val="30"/>
          <w:szCs w:val="30"/>
        </w:rPr>
        <w:t>，具体学习方式与环节设计可结合合作单位需要设计</w:t>
      </w:r>
      <w:r w:rsidR="008162D4">
        <w:rPr>
          <w:rFonts w:ascii="仿宋_GB2312" w:eastAsia="仿宋_GB2312" w:hAnsi="Calibri" w:cs="黑体" w:hint="eastAsia"/>
          <w:sz w:val="30"/>
          <w:szCs w:val="30"/>
        </w:rPr>
        <w:t>，也可根据合作单位需</w:t>
      </w:r>
      <w:r w:rsidR="009031D7">
        <w:rPr>
          <w:rFonts w:ascii="仿宋_GB2312" w:eastAsia="仿宋_GB2312" w:hAnsi="Calibri" w:cs="黑体" w:hint="eastAsia"/>
          <w:sz w:val="30"/>
          <w:szCs w:val="30"/>
        </w:rPr>
        <w:t>求</w:t>
      </w:r>
      <w:r w:rsidR="008162D4">
        <w:rPr>
          <w:rFonts w:ascii="仿宋_GB2312" w:eastAsia="仿宋_GB2312" w:hAnsi="Calibri" w:cs="黑体" w:hint="eastAsia"/>
          <w:sz w:val="30"/>
          <w:szCs w:val="30"/>
        </w:rPr>
        <w:t>共建专属“网络党校”或“在线学习中心”。</w:t>
      </w:r>
    </w:p>
    <w:p w14:paraId="03A91DF7" w14:textId="374CC087" w:rsidR="00373181" w:rsidRDefault="0002368E" w:rsidP="00FC7F6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2</w:t>
      </w:r>
      <w:r>
        <w:rPr>
          <w:rFonts w:ascii="仿宋_GB2312" w:eastAsia="仿宋_GB2312" w:hAnsi="Calibri" w:cs="黑体" w:hint="eastAsia"/>
          <w:sz w:val="30"/>
          <w:szCs w:val="30"/>
        </w:rPr>
        <w:t>.</w:t>
      </w:r>
      <w:bookmarkStart w:id="2" w:name="_Hlk51085703"/>
      <w:r>
        <w:rPr>
          <w:rFonts w:ascii="仿宋_GB2312" w:eastAsia="仿宋_GB2312" w:hAnsi="Calibri" w:cs="黑体" w:hint="eastAsia"/>
          <w:b/>
          <w:bCs/>
          <w:sz w:val="30"/>
          <w:szCs w:val="30"/>
        </w:rPr>
        <w:t>考核</w:t>
      </w:r>
      <w:bookmarkEnd w:id="2"/>
      <w:r w:rsidR="00FB0788">
        <w:rPr>
          <w:rFonts w:ascii="仿宋_GB2312" w:eastAsia="仿宋_GB2312" w:hAnsi="Calibri" w:cs="黑体" w:hint="eastAsia"/>
          <w:b/>
          <w:bCs/>
          <w:sz w:val="30"/>
          <w:szCs w:val="30"/>
        </w:rPr>
        <w:t>要求</w:t>
      </w:r>
      <w:r>
        <w:rPr>
          <w:rFonts w:ascii="仿宋_GB2312" w:eastAsia="仿宋_GB2312" w:hAnsi="Calibri" w:cs="黑体" w:hint="eastAsia"/>
          <w:b/>
          <w:bCs/>
          <w:sz w:val="30"/>
          <w:szCs w:val="30"/>
        </w:rPr>
        <w:t>：</w:t>
      </w:r>
      <w:r>
        <w:rPr>
          <w:rFonts w:ascii="仿宋_GB2312" w:eastAsia="仿宋_GB2312" w:hAnsi="Calibri" w:cs="黑体" w:hint="eastAsia"/>
          <w:sz w:val="30"/>
          <w:szCs w:val="30"/>
        </w:rPr>
        <w:t>学员完成相应环节考核要求，可以在线打印学时证明，参训单位可将其纳入相关档案，学习时长计入继续教育培训学时。</w:t>
      </w:r>
    </w:p>
    <w:p w14:paraId="09EF307A" w14:textId="77777777" w:rsidR="00373181" w:rsidRDefault="0002368E">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四、报名事宜</w:t>
      </w:r>
    </w:p>
    <w:p w14:paraId="38235E16"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1</w:t>
      </w:r>
      <w:r>
        <w:rPr>
          <w:rFonts w:ascii="仿宋_GB2312" w:eastAsia="仿宋_GB2312" w:hAnsi="Calibri" w:cs="黑体" w:hint="eastAsia"/>
          <w:sz w:val="30"/>
          <w:szCs w:val="30"/>
        </w:rPr>
        <w:t>.</w:t>
      </w:r>
      <w:r>
        <w:rPr>
          <w:rFonts w:ascii="仿宋_GB2312" w:eastAsia="仿宋_GB2312" w:hAnsi="Calibri" w:cs="黑体" w:hint="eastAsia"/>
          <w:b/>
          <w:bCs/>
          <w:sz w:val="30"/>
          <w:szCs w:val="30"/>
        </w:rPr>
        <w:t>培训费用：</w:t>
      </w:r>
      <w:r>
        <w:rPr>
          <w:rFonts w:ascii="仿宋_GB2312" w:eastAsia="仿宋_GB2312" w:hAnsi="Calibri" w:cs="黑体" w:hint="eastAsia"/>
          <w:sz w:val="30"/>
          <w:szCs w:val="30"/>
        </w:rPr>
        <w:t>结合项目的规模、时间和具体内容等，参照政</w:t>
      </w:r>
      <w:r>
        <w:rPr>
          <w:rFonts w:ascii="仿宋_GB2312" w:eastAsia="仿宋_GB2312" w:hAnsi="Calibri" w:cs="黑体" w:hint="eastAsia"/>
          <w:sz w:val="30"/>
          <w:szCs w:val="30"/>
        </w:rPr>
        <w:lastRenderedPageBreak/>
        <w:t>府和行业标准收取培训费用，主要包含师资、课程使用、带宽流量、技术平台使用及维护、教学服务与管理等费用。</w:t>
      </w:r>
    </w:p>
    <w:p w14:paraId="3FDD3A73" w14:textId="77777777" w:rsidR="00373181" w:rsidRDefault="0002368E">
      <w:pPr>
        <w:spacing w:line="560" w:lineRule="exact"/>
        <w:ind w:firstLineChars="200" w:firstLine="600"/>
        <w:rPr>
          <w:rFonts w:ascii="仿宋_GB2312" w:eastAsia="仿宋_GB2312" w:hAnsi="Calibri" w:cs="黑体"/>
          <w:sz w:val="30"/>
          <w:szCs w:val="30"/>
        </w:rPr>
      </w:pPr>
      <w:r>
        <w:rPr>
          <w:rFonts w:ascii="Times New Roman" w:eastAsia="仿宋_GB2312" w:hAnsi="Times New Roman" w:cs="Times New Roman" w:hint="eastAsia"/>
          <w:sz w:val="30"/>
          <w:szCs w:val="30"/>
        </w:rPr>
        <w:t>2</w:t>
      </w:r>
      <w:r>
        <w:rPr>
          <w:rFonts w:ascii="仿宋_GB2312" w:eastAsia="仿宋_GB2312" w:hAnsi="Calibri" w:cs="黑体" w:hint="eastAsia"/>
          <w:sz w:val="30"/>
          <w:szCs w:val="30"/>
        </w:rPr>
        <w:t>.</w:t>
      </w:r>
      <w:r>
        <w:rPr>
          <w:rFonts w:ascii="仿宋_GB2312" w:eastAsia="仿宋_GB2312" w:hAnsi="Calibri" w:cs="黑体" w:hint="eastAsia"/>
          <w:b/>
          <w:bCs/>
          <w:sz w:val="30"/>
          <w:szCs w:val="30"/>
        </w:rPr>
        <w:t>报名咨询：</w:t>
      </w:r>
      <w:r>
        <w:rPr>
          <w:rFonts w:ascii="仿宋_GB2312" w:eastAsia="仿宋_GB2312" w:hAnsi="Calibri" w:cs="黑体" w:hint="eastAsia"/>
          <w:sz w:val="30"/>
          <w:szCs w:val="30"/>
        </w:rPr>
        <w:t>培训以学校为单位开展教学活动。各相关单位收到通知后即可组织报名，根据培训需求填写参训回执表（见附件</w:t>
      </w:r>
      <w:r>
        <w:rPr>
          <w:rFonts w:ascii="Times New Roman" w:eastAsia="仿宋_GB2312" w:hAnsi="Times New Roman" w:cs="Times New Roman" w:hint="eastAsia"/>
          <w:sz w:val="30"/>
          <w:szCs w:val="30"/>
        </w:rPr>
        <w:t>2</w:t>
      </w:r>
      <w:r>
        <w:rPr>
          <w:rFonts w:ascii="仿宋_GB2312" w:eastAsia="仿宋_GB2312" w:hAnsi="Calibri" w:cs="黑体" w:hint="eastAsia"/>
          <w:sz w:val="30"/>
          <w:szCs w:val="30"/>
        </w:rPr>
        <w:t>），与国家教育行政学院联系。</w:t>
      </w:r>
    </w:p>
    <w:p w14:paraId="25181A0E" w14:textId="77777777" w:rsidR="00373181" w:rsidRDefault="0002368E">
      <w:pPr>
        <w:spacing w:line="560" w:lineRule="exact"/>
        <w:ind w:firstLineChars="200" w:firstLine="600"/>
        <w:rPr>
          <w:rFonts w:ascii="仿宋_GB2312" w:eastAsia="仿宋_GB2312" w:hAnsi="Calibri" w:cs="黑体"/>
          <w:sz w:val="30"/>
          <w:szCs w:val="30"/>
        </w:rPr>
      </w:pPr>
      <w:bookmarkStart w:id="3" w:name="_Hlk533767430"/>
      <w:r>
        <w:rPr>
          <w:rFonts w:ascii="仿宋_GB2312" w:eastAsia="仿宋_GB2312" w:hAnsi="Calibri" w:cs="黑体" w:hint="eastAsia"/>
          <w:sz w:val="30"/>
          <w:szCs w:val="30"/>
        </w:rPr>
        <w:t>联系人：张老师</w:t>
      </w:r>
    </w:p>
    <w:p w14:paraId="28AC617B" w14:textId="77777777" w:rsidR="00373181" w:rsidRDefault="0002368E">
      <w:pPr>
        <w:spacing w:line="560" w:lineRule="exact"/>
        <w:ind w:firstLineChars="200" w:firstLine="600"/>
        <w:rPr>
          <w:rFonts w:ascii="Times New Roman" w:eastAsia="仿宋_GB2312" w:hAnsi="Times New Roman" w:cs="Times New Roman"/>
          <w:sz w:val="30"/>
          <w:szCs w:val="30"/>
        </w:rPr>
      </w:pPr>
      <w:r>
        <w:rPr>
          <w:rFonts w:ascii="仿宋_GB2312" w:eastAsia="仿宋_GB2312" w:hAnsi="Calibri" w:cs="黑体" w:hint="eastAsia"/>
          <w:sz w:val="30"/>
          <w:szCs w:val="30"/>
        </w:rPr>
        <w:t>电  话：</w:t>
      </w:r>
      <w:r>
        <w:rPr>
          <w:rFonts w:ascii="Times New Roman" w:eastAsia="仿宋_GB2312" w:hAnsi="Times New Roman" w:cs="Times New Roman" w:hint="eastAsia"/>
          <w:sz w:val="30"/>
          <w:szCs w:val="30"/>
        </w:rPr>
        <w:t>010-61264940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010-69248888</w:t>
      </w:r>
      <w:r>
        <w:rPr>
          <w:rFonts w:ascii="Times New Roman" w:eastAsia="仿宋_GB2312" w:hAnsi="Times New Roman" w:cs="Times New Roman" w:hint="eastAsia"/>
          <w:sz w:val="30"/>
          <w:szCs w:val="30"/>
        </w:rPr>
        <w:t>转</w:t>
      </w:r>
      <w:r>
        <w:rPr>
          <w:rFonts w:ascii="Times New Roman" w:eastAsia="仿宋_GB2312" w:hAnsi="Times New Roman" w:cs="Times New Roman" w:hint="eastAsia"/>
          <w:sz w:val="30"/>
          <w:szCs w:val="30"/>
        </w:rPr>
        <w:t>3621</w:t>
      </w:r>
    </w:p>
    <w:p w14:paraId="17EBBAD7" w14:textId="2D706F43" w:rsidR="00686D1F" w:rsidRPr="001C6AA9" w:rsidRDefault="0002368E">
      <w:pPr>
        <w:spacing w:line="560" w:lineRule="exact"/>
        <w:ind w:firstLineChars="200" w:firstLine="600"/>
        <w:rPr>
          <w:rFonts w:ascii="Times New Roman" w:eastAsia="仿宋_GB2312" w:hAnsi="Times New Roman" w:cs="Times New Roman"/>
          <w:sz w:val="30"/>
          <w:szCs w:val="30"/>
        </w:rPr>
      </w:pPr>
      <w:proofErr w:type="gramStart"/>
      <w:r>
        <w:rPr>
          <w:rFonts w:ascii="仿宋_GB2312" w:eastAsia="仿宋_GB2312" w:hAnsi="Calibri" w:cs="黑体" w:hint="eastAsia"/>
          <w:sz w:val="30"/>
          <w:szCs w:val="30"/>
        </w:rPr>
        <w:t>邮</w:t>
      </w:r>
      <w:proofErr w:type="gramEnd"/>
      <w:r>
        <w:rPr>
          <w:rFonts w:ascii="仿宋_GB2312" w:eastAsia="仿宋_GB2312" w:hAnsi="Calibri" w:cs="黑体" w:hint="eastAsia"/>
          <w:sz w:val="30"/>
          <w:szCs w:val="30"/>
        </w:rPr>
        <w:t xml:space="preserve">  箱：</w:t>
      </w:r>
      <w:bookmarkStart w:id="4" w:name="_Hlk50385687"/>
      <w:bookmarkEnd w:id="3"/>
      <w:r w:rsidR="00686D1F" w:rsidRPr="001C6AA9">
        <w:rPr>
          <w:rFonts w:ascii="Times New Roman" w:eastAsia="仿宋_GB2312" w:hAnsi="Times New Roman" w:cs="Times New Roman"/>
          <w:sz w:val="30"/>
          <w:szCs w:val="30"/>
        </w:rPr>
        <w:fldChar w:fldCharType="begin"/>
      </w:r>
      <w:r w:rsidR="00686D1F" w:rsidRPr="001C6AA9">
        <w:rPr>
          <w:rFonts w:ascii="Times New Roman" w:eastAsia="仿宋_GB2312" w:hAnsi="Times New Roman" w:cs="Times New Roman"/>
          <w:sz w:val="30"/>
          <w:szCs w:val="30"/>
        </w:rPr>
        <w:instrText xml:space="preserve"> HYPERLINK "mailto:enaea@naea</w:instrText>
      </w:r>
      <w:r w:rsidR="00686D1F" w:rsidRPr="001C6AA9">
        <w:rPr>
          <w:rFonts w:ascii="Times New Roman" w:eastAsia="仿宋_GB2312" w:hAnsi="Times New Roman" w:cs="Times New Roman"/>
          <w:sz w:val="30"/>
          <w:szCs w:val="30"/>
        </w:rPr>
        <w:instrText>。</w:instrText>
      </w:r>
      <w:r w:rsidR="00686D1F" w:rsidRPr="001C6AA9">
        <w:rPr>
          <w:rFonts w:ascii="Times New Roman" w:eastAsia="仿宋_GB2312" w:hAnsi="Times New Roman" w:cs="Times New Roman"/>
          <w:sz w:val="30"/>
          <w:szCs w:val="30"/>
        </w:rPr>
        <w:instrText xml:space="preserve">edu.cn" </w:instrText>
      </w:r>
      <w:r w:rsidR="00686D1F" w:rsidRPr="001C6AA9">
        <w:rPr>
          <w:rFonts w:ascii="Times New Roman" w:eastAsia="仿宋_GB2312" w:hAnsi="Times New Roman" w:cs="Times New Roman"/>
          <w:sz w:val="30"/>
          <w:szCs w:val="30"/>
        </w:rPr>
        <w:fldChar w:fldCharType="separate"/>
      </w:r>
      <w:r w:rsidR="00686D1F" w:rsidRPr="001C6AA9">
        <w:rPr>
          <w:rFonts w:ascii="Times New Roman" w:hAnsi="Times New Roman" w:cs="Times New Roman"/>
          <w:sz w:val="30"/>
          <w:szCs w:val="30"/>
        </w:rPr>
        <w:t>enaea@naea.edu.cn</w:t>
      </w:r>
      <w:r w:rsidR="00686D1F" w:rsidRPr="001C6AA9">
        <w:rPr>
          <w:rFonts w:ascii="Times New Roman" w:eastAsia="仿宋_GB2312" w:hAnsi="Times New Roman" w:cs="Times New Roman"/>
          <w:sz w:val="30"/>
          <w:szCs w:val="30"/>
        </w:rPr>
        <w:fldChar w:fldCharType="end"/>
      </w:r>
      <w:bookmarkEnd w:id="4"/>
    </w:p>
    <w:p w14:paraId="28DEBCFD" w14:textId="57EC1B9A" w:rsidR="00373181" w:rsidRDefault="0002368E">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地</w:t>
      </w:r>
      <w:r>
        <w:rPr>
          <w:rFonts w:ascii="Times New Roman" w:eastAsia="仿宋_GB2312" w:hAnsi="Times New Roman"/>
          <w:sz w:val="30"/>
          <w:szCs w:val="30"/>
        </w:rPr>
        <w:t xml:space="preserve">  </w:t>
      </w:r>
      <w:r>
        <w:rPr>
          <w:rFonts w:ascii="Times New Roman" w:eastAsia="仿宋_GB2312" w:hAnsi="Times New Roman"/>
          <w:sz w:val="30"/>
          <w:szCs w:val="30"/>
        </w:rPr>
        <w:t>址：北京市大兴区清源北路</w:t>
      </w:r>
      <w:r>
        <w:rPr>
          <w:rFonts w:ascii="Times New Roman" w:eastAsia="仿宋_GB2312" w:hAnsi="Times New Roman"/>
          <w:sz w:val="30"/>
          <w:szCs w:val="30"/>
        </w:rPr>
        <w:t>8</w:t>
      </w:r>
      <w:r>
        <w:rPr>
          <w:rFonts w:ascii="Times New Roman" w:eastAsia="仿宋_GB2312" w:hAnsi="Times New Roman"/>
          <w:sz w:val="30"/>
          <w:szCs w:val="30"/>
        </w:rPr>
        <w:t>号</w:t>
      </w:r>
    </w:p>
    <w:p w14:paraId="0404F2FB" w14:textId="77777777" w:rsidR="00373181" w:rsidRDefault="0002368E">
      <w:pPr>
        <w:spacing w:line="56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邮</w:t>
      </w:r>
      <w:r>
        <w:rPr>
          <w:rFonts w:ascii="Times New Roman" w:eastAsia="仿宋_GB2312" w:hAnsi="Times New Roman"/>
          <w:sz w:val="30"/>
          <w:szCs w:val="30"/>
        </w:rPr>
        <w:t xml:space="preserve">  </w:t>
      </w:r>
      <w:r>
        <w:rPr>
          <w:rFonts w:ascii="Times New Roman" w:eastAsia="仿宋_GB2312" w:hAnsi="Times New Roman"/>
          <w:sz w:val="30"/>
          <w:szCs w:val="30"/>
        </w:rPr>
        <w:t>编：</w:t>
      </w:r>
      <w:r>
        <w:rPr>
          <w:rFonts w:ascii="Times New Roman" w:eastAsia="仿宋_GB2312" w:hAnsi="Times New Roman"/>
          <w:sz w:val="30"/>
          <w:szCs w:val="30"/>
        </w:rPr>
        <w:t>102617</w:t>
      </w:r>
    </w:p>
    <w:p w14:paraId="4CEA3C15" w14:textId="77777777" w:rsidR="00373181" w:rsidRDefault="00373181">
      <w:pPr>
        <w:spacing w:line="560" w:lineRule="exact"/>
        <w:ind w:firstLineChars="200" w:firstLine="600"/>
        <w:rPr>
          <w:rFonts w:ascii="Times New Roman" w:eastAsia="仿宋_GB2312" w:hAnsi="Times New Roman" w:cs="Times New Roman"/>
          <w:sz w:val="30"/>
          <w:szCs w:val="30"/>
        </w:rPr>
      </w:pPr>
    </w:p>
    <w:p w14:paraId="510FD49C" w14:textId="5F8CA9CA" w:rsidR="00373181" w:rsidRDefault="0002368E">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附件：</w:t>
      </w:r>
      <w:r>
        <w:rPr>
          <w:rFonts w:ascii="Times New Roman" w:eastAsia="仿宋_GB2312" w:hAnsi="Times New Roman" w:cs="Times New Roman" w:hint="eastAsia"/>
          <w:sz w:val="30"/>
          <w:szCs w:val="30"/>
        </w:rPr>
        <w:t>1</w:t>
      </w:r>
      <w:r>
        <w:rPr>
          <w:rFonts w:ascii="仿宋_GB2312" w:eastAsia="仿宋_GB2312" w:hAnsi="Calibri" w:cs="黑体" w:hint="eastAsia"/>
          <w:sz w:val="30"/>
          <w:szCs w:val="30"/>
        </w:rPr>
        <w:t>.</w:t>
      </w:r>
      <w:r>
        <w:rPr>
          <w:rFonts w:ascii="Times New Roman" w:eastAsia="仿宋_GB2312" w:hAnsi="Times New Roman" w:cs="Times New Roman"/>
          <w:sz w:val="30"/>
          <w:szCs w:val="30"/>
        </w:rPr>
        <w:t xml:space="preserve"> 2020</w:t>
      </w:r>
      <w:r>
        <w:rPr>
          <w:rFonts w:ascii="仿宋_GB2312" w:eastAsia="仿宋_GB2312" w:hAnsi="Calibri" w:cs="黑体"/>
          <w:sz w:val="30"/>
          <w:szCs w:val="30"/>
        </w:rPr>
        <w:t>年下半年高等学校党员、干部和教师系列</w:t>
      </w:r>
      <w:r>
        <w:rPr>
          <w:rFonts w:ascii="仿宋_GB2312" w:eastAsia="仿宋_GB2312" w:hAnsi="Calibri" w:cs="黑体" w:hint="eastAsia"/>
          <w:sz w:val="30"/>
          <w:szCs w:val="30"/>
        </w:rPr>
        <w:t>网络培训计划列表</w:t>
      </w:r>
    </w:p>
    <w:p w14:paraId="675C3C7C" w14:textId="77777777" w:rsidR="00373181" w:rsidRDefault="0002368E" w:rsidP="00061FC4">
      <w:pPr>
        <w:spacing w:line="560" w:lineRule="exact"/>
        <w:ind w:firstLineChars="500" w:firstLine="1500"/>
        <w:rPr>
          <w:rFonts w:ascii="仿宋_GB2312" w:eastAsia="仿宋_GB2312" w:hAnsi="Calibri" w:cs="黑体"/>
          <w:sz w:val="30"/>
          <w:szCs w:val="30"/>
        </w:rPr>
      </w:pPr>
      <w:r>
        <w:rPr>
          <w:rFonts w:ascii="Times New Roman" w:eastAsia="仿宋_GB2312" w:hAnsi="Times New Roman" w:cs="Times New Roman" w:hint="eastAsia"/>
          <w:sz w:val="30"/>
          <w:szCs w:val="30"/>
        </w:rPr>
        <w:t>2</w:t>
      </w:r>
      <w:r>
        <w:rPr>
          <w:rFonts w:ascii="仿宋_GB2312" w:eastAsia="仿宋_GB2312" w:hAnsi="Calibri" w:cs="黑体" w:hint="eastAsia"/>
          <w:sz w:val="30"/>
          <w:szCs w:val="30"/>
        </w:rPr>
        <w:t>.</w:t>
      </w:r>
      <w:bookmarkStart w:id="5" w:name="_Hlk49326116"/>
      <w:r>
        <w:rPr>
          <w:rFonts w:ascii="仿宋_GB2312" w:eastAsia="仿宋_GB2312" w:hAnsi="Calibri" w:cs="黑体"/>
          <w:sz w:val="30"/>
          <w:szCs w:val="30"/>
        </w:rPr>
        <w:t xml:space="preserve"> </w:t>
      </w:r>
      <w:bookmarkStart w:id="6" w:name="_Hlk49622172"/>
      <w:r>
        <w:rPr>
          <w:rFonts w:ascii="Times New Roman" w:eastAsia="仿宋_GB2312" w:hAnsi="Times New Roman" w:cs="Times New Roman"/>
          <w:sz w:val="30"/>
          <w:szCs w:val="30"/>
        </w:rPr>
        <w:t>2020</w:t>
      </w:r>
      <w:r>
        <w:rPr>
          <w:rFonts w:ascii="仿宋_GB2312" w:eastAsia="仿宋_GB2312" w:hAnsi="Calibri" w:cs="黑体"/>
          <w:sz w:val="30"/>
          <w:szCs w:val="30"/>
        </w:rPr>
        <w:t>年下半年高等学校党员、干部和教师系列</w:t>
      </w:r>
      <w:r>
        <w:rPr>
          <w:rFonts w:ascii="仿宋_GB2312" w:eastAsia="仿宋_GB2312" w:hAnsi="Calibri" w:cs="黑体" w:hint="eastAsia"/>
          <w:sz w:val="30"/>
          <w:szCs w:val="30"/>
        </w:rPr>
        <w:t>网络</w:t>
      </w:r>
      <w:bookmarkEnd w:id="6"/>
      <w:r>
        <w:rPr>
          <w:rFonts w:ascii="仿宋_GB2312" w:eastAsia="仿宋_GB2312" w:hAnsi="Calibri" w:cs="黑体" w:hint="eastAsia"/>
          <w:sz w:val="30"/>
          <w:szCs w:val="30"/>
        </w:rPr>
        <w:t>培训参训</w:t>
      </w:r>
      <w:bookmarkEnd w:id="5"/>
      <w:r>
        <w:rPr>
          <w:rFonts w:ascii="仿宋_GB2312" w:eastAsia="仿宋_GB2312" w:hAnsi="Calibri" w:cs="黑体" w:hint="eastAsia"/>
          <w:sz w:val="30"/>
          <w:szCs w:val="30"/>
        </w:rPr>
        <w:t>回执表</w:t>
      </w:r>
    </w:p>
    <w:p w14:paraId="7599896E" w14:textId="77777777" w:rsidR="002A478E" w:rsidRDefault="002A478E">
      <w:pPr>
        <w:spacing w:line="560" w:lineRule="exact"/>
        <w:ind w:right="300" w:firstLineChars="200" w:firstLine="600"/>
        <w:jc w:val="right"/>
        <w:rPr>
          <w:rFonts w:ascii="仿宋_GB2312" w:eastAsia="仿宋_GB2312" w:hAnsi="Calibri" w:cs="黑体"/>
          <w:sz w:val="30"/>
          <w:szCs w:val="30"/>
        </w:rPr>
      </w:pPr>
    </w:p>
    <w:p w14:paraId="58895CC1" w14:textId="5D287EE9" w:rsidR="00373181" w:rsidRDefault="0002368E">
      <w:pPr>
        <w:spacing w:line="560" w:lineRule="exact"/>
        <w:ind w:right="300" w:firstLineChars="200" w:firstLine="600"/>
        <w:jc w:val="right"/>
        <w:rPr>
          <w:rFonts w:ascii="仿宋_GB2312" w:eastAsia="仿宋_GB2312" w:hAnsi="Calibri" w:cs="黑体"/>
          <w:sz w:val="30"/>
          <w:szCs w:val="30"/>
        </w:rPr>
      </w:pPr>
      <w:r>
        <w:rPr>
          <w:rFonts w:ascii="仿宋_GB2312" w:eastAsia="仿宋_GB2312" w:hAnsi="Calibri" w:cs="黑体" w:hint="eastAsia"/>
          <w:sz w:val="30"/>
          <w:szCs w:val="30"/>
        </w:rPr>
        <w:t>国家教育行政学院</w:t>
      </w:r>
    </w:p>
    <w:p w14:paraId="28B82DAF" w14:textId="53249CC4" w:rsidR="00373181" w:rsidRDefault="0002368E">
      <w:pPr>
        <w:spacing w:line="560" w:lineRule="exact"/>
        <w:ind w:right="300" w:firstLineChars="200" w:firstLine="600"/>
        <w:jc w:val="right"/>
        <w:rPr>
          <w:rFonts w:ascii="仿宋_GB2312" w:eastAsia="仿宋_GB2312" w:hAnsi="Calibri" w:cs="黑体"/>
          <w:color w:val="FF0000"/>
          <w:sz w:val="30"/>
          <w:szCs w:val="30"/>
        </w:rPr>
      </w:pPr>
      <w:r w:rsidRPr="00061FC4">
        <w:rPr>
          <w:rFonts w:ascii="Times New Roman" w:eastAsia="仿宋_GB2312" w:hAnsi="Times New Roman" w:cs="Times New Roman" w:hint="eastAsia"/>
          <w:color w:val="000000" w:themeColor="text1"/>
          <w:sz w:val="30"/>
          <w:szCs w:val="30"/>
        </w:rPr>
        <w:t>2020</w:t>
      </w:r>
      <w:r w:rsidRPr="00061FC4">
        <w:rPr>
          <w:rFonts w:ascii="Times New Roman" w:eastAsia="仿宋_GB2312" w:hAnsi="Times New Roman" w:cs="Times New Roman" w:hint="eastAsia"/>
          <w:color w:val="000000" w:themeColor="text1"/>
          <w:sz w:val="30"/>
          <w:szCs w:val="30"/>
        </w:rPr>
        <w:t>年</w:t>
      </w:r>
      <w:r w:rsidRPr="00061FC4">
        <w:rPr>
          <w:rFonts w:ascii="Times New Roman" w:eastAsia="仿宋_GB2312" w:hAnsi="Times New Roman" w:cs="Times New Roman"/>
          <w:color w:val="000000" w:themeColor="text1"/>
          <w:sz w:val="30"/>
          <w:szCs w:val="30"/>
        </w:rPr>
        <w:t>9</w:t>
      </w:r>
      <w:r w:rsidRPr="00061FC4">
        <w:rPr>
          <w:rFonts w:ascii="Times New Roman" w:eastAsia="仿宋_GB2312" w:hAnsi="Times New Roman" w:cs="Times New Roman" w:hint="eastAsia"/>
          <w:color w:val="000000" w:themeColor="text1"/>
          <w:sz w:val="30"/>
          <w:szCs w:val="30"/>
        </w:rPr>
        <w:t>月</w:t>
      </w:r>
      <w:r w:rsidR="00FC7F6E">
        <w:rPr>
          <w:rFonts w:ascii="Times New Roman" w:eastAsia="仿宋_GB2312" w:hAnsi="Times New Roman" w:cs="Times New Roman"/>
          <w:color w:val="000000" w:themeColor="text1"/>
          <w:sz w:val="30"/>
          <w:szCs w:val="30"/>
        </w:rPr>
        <w:t>16</w:t>
      </w:r>
      <w:r w:rsidRPr="00061FC4">
        <w:rPr>
          <w:rFonts w:ascii="Times New Roman" w:eastAsia="仿宋_GB2312" w:hAnsi="Times New Roman" w:cs="Times New Roman" w:hint="eastAsia"/>
          <w:color w:val="000000" w:themeColor="text1"/>
          <w:sz w:val="30"/>
          <w:szCs w:val="30"/>
        </w:rPr>
        <w:t>日</w:t>
      </w:r>
      <w:r>
        <w:rPr>
          <w:rFonts w:ascii="仿宋_GB2312" w:eastAsia="仿宋_GB2312" w:hAnsi="Calibri" w:cs="黑体" w:hint="eastAsia"/>
          <w:color w:val="FF0000"/>
          <w:sz w:val="30"/>
          <w:szCs w:val="30"/>
        </w:rPr>
        <w:t xml:space="preserve">   </w:t>
      </w:r>
    </w:p>
    <w:p w14:paraId="3CBD56AF" w14:textId="77777777" w:rsidR="00373181" w:rsidRDefault="00373181">
      <w:pPr>
        <w:spacing w:line="540" w:lineRule="exact"/>
        <w:ind w:rightChars="782" w:right="1642"/>
        <w:jc w:val="left"/>
        <w:rPr>
          <w:rFonts w:ascii="黑体" w:eastAsia="黑体" w:hAnsi="黑体"/>
          <w:sz w:val="28"/>
          <w:szCs w:val="28"/>
        </w:rPr>
        <w:sectPr w:rsidR="00373181">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p>
    <w:p w14:paraId="46B355AF" w14:textId="77777777" w:rsidR="00373181" w:rsidRDefault="0002368E">
      <w:pPr>
        <w:spacing w:afterLines="50" w:after="156"/>
        <w:ind w:leftChars="-1" w:left="-2" w:firstLine="1"/>
        <w:rPr>
          <w:rFonts w:ascii="黑体" w:eastAsia="黑体" w:hAnsi="黑体" w:cs="黑体"/>
          <w:sz w:val="30"/>
          <w:szCs w:val="30"/>
        </w:rPr>
      </w:pPr>
      <w:r>
        <w:rPr>
          <w:rFonts w:ascii="黑体" w:eastAsia="黑体" w:hAnsi="黑体" w:cs="黑体" w:hint="eastAsia"/>
          <w:sz w:val="30"/>
          <w:szCs w:val="30"/>
        </w:rPr>
        <w:lastRenderedPageBreak/>
        <w:t>附件</w:t>
      </w:r>
      <w:r w:rsidRPr="00061FC4">
        <w:rPr>
          <w:rFonts w:ascii="Times New Roman" w:eastAsia="黑体" w:hAnsi="Times New Roman" w:cs="Times New Roman"/>
          <w:sz w:val="30"/>
          <w:szCs w:val="30"/>
        </w:rPr>
        <w:t>1</w:t>
      </w:r>
    </w:p>
    <w:p w14:paraId="68EAF9CE" w14:textId="77777777" w:rsidR="00373181" w:rsidRDefault="0002368E">
      <w:pPr>
        <w:spacing w:after="100" w:afterAutospacing="1"/>
        <w:jc w:val="center"/>
        <w:rPr>
          <w:rFonts w:ascii="方正小标宋简体" w:eastAsia="方正小标宋简体" w:hAnsi="华文中宋" w:cs="黑体"/>
          <w:sz w:val="36"/>
          <w:szCs w:val="36"/>
        </w:rPr>
      </w:pPr>
      <w:bookmarkStart w:id="7" w:name="_Hlk48199978"/>
      <w:r>
        <w:rPr>
          <w:rFonts w:ascii="方正小标宋简体" w:eastAsia="方正小标宋简体" w:hAnsi="华文中宋" w:cs="黑体"/>
          <w:sz w:val="36"/>
          <w:szCs w:val="36"/>
        </w:rPr>
        <w:t>2020年下半年高等学校党员、干部和教师系列</w:t>
      </w:r>
      <w:r>
        <w:rPr>
          <w:rFonts w:ascii="方正小标宋简体" w:eastAsia="方正小标宋简体" w:hAnsi="华文中宋" w:cs="黑体" w:hint="eastAsia"/>
          <w:sz w:val="36"/>
          <w:szCs w:val="36"/>
        </w:rPr>
        <w:t>网络培训计划列表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522"/>
        <w:gridCol w:w="5529"/>
        <w:gridCol w:w="1702"/>
        <w:gridCol w:w="1478"/>
      </w:tblGrid>
      <w:tr w:rsidR="00373181" w14:paraId="624311B7" w14:textId="77777777" w:rsidTr="001C6AA9">
        <w:trPr>
          <w:trHeight w:val="510"/>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bookmarkEnd w:id="7"/>
          <w:p w14:paraId="197E4EDF" w14:textId="77777777" w:rsidR="00373181" w:rsidRDefault="0002368E">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序号</w:t>
            </w:r>
          </w:p>
        </w:tc>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14:paraId="1DA47E3B" w14:textId="77777777" w:rsidR="00373181" w:rsidRDefault="0002368E">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项目名称</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14:paraId="4A8B6045" w14:textId="77777777" w:rsidR="00373181" w:rsidRDefault="0002368E">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培训对象</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FF911CE" w14:textId="77777777" w:rsidR="00373181" w:rsidRDefault="0002368E">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学习时长</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12CE466" w14:textId="77777777" w:rsidR="00373181" w:rsidRDefault="0002368E">
            <w:pPr>
              <w:pStyle w:val="1"/>
              <w:spacing w:before="0" w:after="0" w:line="240" w:lineRule="auto"/>
              <w:jc w:val="center"/>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培训费用</w:t>
            </w:r>
          </w:p>
        </w:tc>
      </w:tr>
      <w:tr w:rsidR="00373181" w14:paraId="51056C67" w14:textId="77777777">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0B92A4" w14:textId="77777777" w:rsidR="00373181" w:rsidRDefault="0002368E">
            <w:pPr>
              <w:jc w:val="center"/>
              <w:rPr>
                <w:rFonts w:ascii="黑体" w:eastAsia="黑体" w:hAnsi="黑体" w:cs="仿宋"/>
                <w:color w:val="000000" w:themeColor="text1"/>
                <w:szCs w:val="21"/>
              </w:rPr>
            </w:pPr>
            <w:r>
              <w:rPr>
                <w:rFonts w:ascii="黑体" w:eastAsia="黑体" w:hAnsi="黑体" w:cs="仿宋" w:hint="eastAsia"/>
                <w:color w:val="000000" w:themeColor="text1"/>
                <w:szCs w:val="21"/>
              </w:rPr>
              <w:t>（一）思想政治工作者和党务工作者培训</w:t>
            </w:r>
          </w:p>
        </w:tc>
      </w:tr>
      <w:tr w:rsidR="00373181" w14:paraId="280F4AFE" w14:textId="77777777" w:rsidTr="001C7CD7">
        <w:trPr>
          <w:trHeight w:val="624"/>
          <w:jc w:val="center"/>
        </w:trPr>
        <w:tc>
          <w:tcPr>
            <w:tcW w:w="257" w:type="pct"/>
            <w:vMerge w:val="restart"/>
            <w:tcBorders>
              <w:top w:val="single" w:sz="4" w:space="0" w:color="auto"/>
              <w:left w:val="single" w:sz="4" w:space="0" w:color="auto"/>
              <w:right w:val="single" w:sz="4" w:space="0" w:color="auto"/>
            </w:tcBorders>
            <w:vAlign w:val="center"/>
          </w:tcPr>
          <w:p w14:paraId="581C888D" w14:textId="77777777" w:rsidR="00373181" w:rsidRDefault="0002368E">
            <w:pPr>
              <w:jc w:val="center"/>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1</w:t>
            </w:r>
          </w:p>
        </w:tc>
        <w:tc>
          <w:tcPr>
            <w:tcW w:w="1621" w:type="pct"/>
            <w:vMerge w:val="restart"/>
            <w:tcBorders>
              <w:top w:val="single" w:sz="4" w:space="0" w:color="auto"/>
              <w:left w:val="single" w:sz="4" w:space="0" w:color="auto"/>
              <w:right w:val="single" w:sz="4" w:space="0" w:color="auto"/>
            </w:tcBorders>
            <w:vAlign w:val="center"/>
          </w:tcPr>
          <w:p w14:paraId="59AF80F5" w14:textId="77777777" w:rsidR="00373181" w:rsidRDefault="0002368E">
            <w:pPr>
              <w:rPr>
                <w:rFonts w:ascii="Times New Roman" w:eastAsia="仿宋" w:hAnsi="Times New Roman" w:cs="Times New Roman"/>
                <w:b/>
                <w:bCs/>
                <w:color w:val="000000" w:themeColor="text1"/>
                <w:szCs w:val="21"/>
              </w:rPr>
            </w:pPr>
            <w:r>
              <w:rPr>
                <w:rFonts w:ascii="Times New Roman" w:eastAsia="仿宋" w:hAnsi="Times New Roman" w:cs="Times New Roman"/>
                <w:color w:val="000000" w:themeColor="text1"/>
                <w:szCs w:val="21"/>
              </w:rPr>
              <w:t>第八期</w:t>
            </w:r>
            <w:r>
              <w:rPr>
                <w:rFonts w:ascii="Times New Roman" w:eastAsia="仿宋" w:hAnsi="Times New Roman" w:cs="Times New Roman" w:hint="eastAsia"/>
                <w:color w:val="000000" w:themeColor="text1"/>
                <w:szCs w:val="21"/>
              </w:rPr>
              <w:t>高校</w:t>
            </w:r>
            <w:r>
              <w:rPr>
                <w:rFonts w:ascii="Times New Roman" w:eastAsia="仿宋" w:hAnsi="Times New Roman" w:cs="Times New Roman"/>
                <w:color w:val="000000" w:themeColor="text1"/>
                <w:szCs w:val="21"/>
              </w:rPr>
              <w:t>辅导员</w:t>
            </w:r>
            <w:r>
              <w:rPr>
                <w:rFonts w:ascii="Times New Roman" w:eastAsia="仿宋" w:hAnsi="Times New Roman" w:cs="Times New Roman" w:hint="eastAsia"/>
                <w:color w:val="000000" w:themeColor="text1"/>
                <w:szCs w:val="21"/>
              </w:rPr>
              <w:t>职业能力提升专题</w:t>
            </w:r>
            <w:r>
              <w:rPr>
                <w:rFonts w:ascii="Times New Roman" w:eastAsia="仿宋" w:hAnsi="Times New Roman" w:cs="Times New Roman"/>
                <w:color w:val="000000" w:themeColor="text1"/>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3CF31AE2" w14:textId="77777777" w:rsidR="00373181" w:rsidRDefault="0002368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岗前培训班：</w:t>
            </w:r>
            <w:r>
              <w:rPr>
                <w:rFonts w:ascii="Times New Roman" w:eastAsia="仿宋" w:hAnsi="Times New Roman" w:cs="Times New Roman"/>
                <w:color w:val="000000" w:themeColor="text1"/>
                <w:szCs w:val="21"/>
              </w:rPr>
              <w:t>2020</w:t>
            </w:r>
            <w:r>
              <w:rPr>
                <w:rFonts w:ascii="Times New Roman" w:eastAsia="仿宋" w:hAnsi="Times New Roman" w:cs="Times New Roman"/>
                <w:color w:val="000000" w:themeColor="text1"/>
                <w:szCs w:val="21"/>
              </w:rPr>
              <w:t>年高校新入职辅导员</w:t>
            </w:r>
          </w:p>
        </w:tc>
        <w:tc>
          <w:tcPr>
            <w:tcW w:w="610" w:type="pct"/>
            <w:vMerge w:val="restart"/>
            <w:tcBorders>
              <w:top w:val="single" w:sz="4" w:space="0" w:color="auto"/>
              <w:left w:val="single" w:sz="4" w:space="0" w:color="auto"/>
              <w:right w:val="single" w:sz="4" w:space="0" w:color="auto"/>
            </w:tcBorders>
            <w:vAlign w:val="center"/>
          </w:tcPr>
          <w:p w14:paraId="555B2ECF" w14:textId="77777777" w:rsidR="00373181" w:rsidRDefault="0002368E">
            <w:pPr>
              <w:jc w:val="center"/>
              <w:rPr>
                <w:rFonts w:ascii="Times New Roman" w:eastAsia="仿宋" w:hAnsi="Times New Roman" w:cs="Times New Roman"/>
                <w:b/>
                <w:bCs/>
                <w:color w:val="000000" w:themeColor="text1"/>
                <w:szCs w:val="21"/>
              </w:rPr>
            </w:pPr>
            <w:r>
              <w:rPr>
                <w:rFonts w:ascii="Times New Roman" w:eastAsia="仿宋" w:hAnsi="Times New Roman" w:cs="Times New Roman"/>
                <w:color w:val="000000" w:themeColor="text1"/>
                <w:szCs w:val="21"/>
              </w:rPr>
              <w:t>3</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/40</w:t>
            </w:r>
            <w:r>
              <w:rPr>
                <w:rFonts w:ascii="Times New Roman" w:eastAsia="仿宋" w:hAnsi="Times New Roman" w:cs="Times New Roman"/>
                <w:color w:val="000000" w:themeColor="text1"/>
                <w:szCs w:val="21"/>
              </w:rPr>
              <w:t>学时</w:t>
            </w:r>
          </w:p>
        </w:tc>
        <w:tc>
          <w:tcPr>
            <w:tcW w:w="530" w:type="pct"/>
            <w:vMerge w:val="restart"/>
            <w:tcBorders>
              <w:top w:val="single" w:sz="4" w:space="0" w:color="auto"/>
              <w:left w:val="single" w:sz="4" w:space="0" w:color="auto"/>
              <w:right w:val="single" w:sz="4" w:space="0" w:color="auto"/>
            </w:tcBorders>
            <w:vAlign w:val="center"/>
          </w:tcPr>
          <w:p w14:paraId="261FABD1" w14:textId="77777777" w:rsidR="00373181" w:rsidRDefault="0002368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373181" w14:paraId="69693FBD" w14:textId="77777777" w:rsidTr="001C7CD7">
        <w:trPr>
          <w:trHeight w:val="624"/>
          <w:jc w:val="center"/>
        </w:trPr>
        <w:tc>
          <w:tcPr>
            <w:tcW w:w="257" w:type="pct"/>
            <w:vMerge/>
            <w:tcBorders>
              <w:left w:val="single" w:sz="4" w:space="0" w:color="auto"/>
              <w:right w:val="single" w:sz="4" w:space="0" w:color="auto"/>
            </w:tcBorders>
            <w:vAlign w:val="center"/>
          </w:tcPr>
          <w:p w14:paraId="6DBCB27C" w14:textId="77777777" w:rsidR="00373181" w:rsidRDefault="00373181">
            <w:pPr>
              <w:jc w:val="center"/>
              <w:rPr>
                <w:rFonts w:ascii="Times New Roman" w:eastAsia="仿宋" w:hAnsi="Times New Roman" w:cs="Times New Roman"/>
                <w:b/>
                <w:bCs/>
                <w:color w:val="000000" w:themeColor="text1"/>
                <w:szCs w:val="21"/>
              </w:rPr>
            </w:pPr>
          </w:p>
        </w:tc>
        <w:tc>
          <w:tcPr>
            <w:tcW w:w="1621" w:type="pct"/>
            <w:vMerge/>
            <w:tcBorders>
              <w:left w:val="single" w:sz="4" w:space="0" w:color="auto"/>
              <w:right w:val="single" w:sz="4" w:space="0" w:color="auto"/>
            </w:tcBorders>
            <w:vAlign w:val="center"/>
          </w:tcPr>
          <w:p w14:paraId="7B18326F" w14:textId="77777777" w:rsidR="00373181" w:rsidRDefault="00373181">
            <w:pPr>
              <w:rPr>
                <w:rFonts w:ascii="Times New Roman" w:eastAsia="仿宋" w:hAnsi="Times New Roman" w:cs="Times New Roman"/>
                <w:b/>
                <w:bCs/>
                <w:color w:val="000000" w:themeColor="text1"/>
                <w:szCs w:val="21"/>
              </w:rPr>
            </w:pPr>
          </w:p>
        </w:tc>
        <w:tc>
          <w:tcPr>
            <w:tcW w:w="1982" w:type="pct"/>
            <w:tcBorders>
              <w:top w:val="single" w:sz="4" w:space="0" w:color="auto"/>
              <w:left w:val="single" w:sz="4" w:space="0" w:color="auto"/>
              <w:bottom w:val="single" w:sz="4" w:space="0" w:color="auto"/>
              <w:right w:val="single" w:sz="4" w:space="0" w:color="auto"/>
            </w:tcBorders>
            <w:vAlign w:val="center"/>
          </w:tcPr>
          <w:p w14:paraId="6A53C209" w14:textId="77777777" w:rsidR="00373181" w:rsidRDefault="0002368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在职提高班：具有</w:t>
            </w:r>
            <w:r>
              <w:rPr>
                <w:rFonts w:ascii="Times New Roman" w:eastAsia="仿宋" w:hAnsi="Times New Roman" w:cs="Times New Roman"/>
                <w:color w:val="000000" w:themeColor="text1"/>
                <w:szCs w:val="21"/>
              </w:rPr>
              <w:t>2</w:t>
            </w:r>
            <w:r>
              <w:rPr>
                <w:rFonts w:ascii="Times New Roman" w:eastAsia="仿宋" w:hAnsi="Times New Roman" w:cs="Times New Roman"/>
                <w:color w:val="000000" w:themeColor="text1"/>
                <w:szCs w:val="21"/>
              </w:rPr>
              <w:t>年以上工作经验的高校辅导员</w:t>
            </w:r>
          </w:p>
        </w:tc>
        <w:tc>
          <w:tcPr>
            <w:tcW w:w="610" w:type="pct"/>
            <w:vMerge/>
            <w:tcBorders>
              <w:left w:val="single" w:sz="4" w:space="0" w:color="auto"/>
              <w:right w:val="single" w:sz="4" w:space="0" w:color="auto"/>
            </w:tcBorders>
            <w:vAlign w:val="center"/>
          </w:tcPr>
          <w:p w14:paraId="2A47BAE6" w14:textId="77777777" w:rsidR="00373181" w:rsidRDefault="00373181">
            <w:pPr>
              <w:jc w:val="center"/>
              <w:rPr>
                <w:rFonts w:ascii="Times New Roman" w:eastAsia="仿宋" w:hAnsi="Times New Roman" w:cs="Times New Roman"/>
                <w:b/>
                <w:bCs/>
                <w:color w:val="000000" w:themeColor="text1"/>
                <w:szCs w:val="21"/>
              </w:rPr>
            </w:pPr>
          </w:p>
        </w:tc>
        <w:tc>
          <w:tcPr>
            <w:tcW w:w="530" w:type="pct"/>
            <w:vMerge/>
            <w:tcBorders>
              <w:left w:val="single" w:sz="4" w:space="0" w:color="auto"/>
              <w:right w:val="single" w:sz="4" w:space="0" w:color="auto"/>
            </w:tcBorders>
          </w:tcPr>
          <w:p w14:paraId="1CD9C50D" w14:textId="77777777" w:rsidR="00373181" w:rsidRDefault="00373181">
            <w:pPr>
              <w:jc w:val="center"/>
              <w:rPr>
                <w:rFonts w:ascii="Times New Roman" w:eastAsia="仿宋" w:hAnsi="Times New Roman" w:cs="Times New Roman"/>
                <w:b/>
                <w:bCs/>
                <w:color w:val="000000" w:themeColor="text1"/>
                <w:szCs w:val="21"/>
              </w:rPr>
            </w:pPr>
          </w:p>
        </w:tc>
      </w:tr>
      <w:tr w:rsidR="00373181" w14:paraId="14B24DB5" w14:textId="77777777" w:rsidTr="001C7CD7">
        <w:trPr>
          <w:trHeight w:val="624"/>
          <w:jc w:val="center"/>
        </w:trPr>
        <w:tc>
          <w:tcPr>
            <w:tcW w:w="257" w:type="pct"/>
            <w:vMerge/>
            <w:tcBorders>
              <w:left w:val="single" w:sz="4" w:space="0" w:color="auto"/>
              <w:bottom w:val="single" w:sz="4" w:space="0" w:color="auto"/>
              <w:right w:val="single" w:sz="4" w:space="0" w:color="auto"/>
            </w:tcBorders>
            <w:vAlign w:val="center"/>
          </w:tcPr>
          <w:p w14:paraId="05BF2276" w14:textId="77777777" w:rsidR="00373181" w:rsidRDefault="00373181">
            <w:pPr>
              <w:jc w:val="center"/>
              <w:rPr>
                <w:rFonts w:ascii="Times New Roman" w:eastAsia="仿宋" w:hAnsi="Times New Roman" w:cs="Times New Roman"/>
                <w:b/>
                <w:bCs/>
                <w:color w:val="000000" w:themeColor="text1"/>
                <w:szCs w:val="21"/>
              </w:rPr>
            </w:pPr>
          </w:p>
        </w:tc>
        <w:tc>
          <w:tcPr>
            <w:tcW w:w="1621" w:type="pct"/>
            <w:vMerge/>
            <w:tcBorders>
              <w:left w:val="single" w:sz="4" w:space="0" w:color="auto"/>
              <w:bottom w:val="single" w:sz="4" w:space="0" w:color="auto"/>
              <w:right w:val="single" w:sz="4" w:space="0" w:color="auto"/>
            </w:tcBorders>
            <w:vAlign w:val="center"/>
          </w:tcPr>
          <w:p w14:paraId="1099B275" w14:textId="77777777" w:rsidR="00373181" w:rsidRDefault="00373181">
            <w:pPr>
              <w:rPr>
                <w:rFonts w:ascii="Times New Roman" w:eastAsia="仿宋" w:hAnsi="Times New Roman" w:cs="Times New Roman"/>
                <w:b/>
                <w:bCs/>
                <w:color w:val="000000" w:themeColor="text1"/>
                <w:szCs w:val="21"/>
              </w:rPr>
            </w:pPr>
          </w:p>
        </w:tc>
        <w:tc>
          <w:tcPr>
            <w:tcW w:w="1982" w:type="pct"/>
            <w:tcBorders>
              <w:top w:val="single" w:sz="4" w:space="0" w:color="auto"/>
              <w:left w:val="single" w:sz="4" w:space="0" w:color="auto"/>
              <w:bottom w:val="single" w:sz="4" w:space="0" w:color="auto"/>
              <w:right w:val="single" w:sz="4" w:space="0" w:color="auto"/>
            </w:tcBorders>
            <w:vAlign w:val="center"/>
          </w:tcPr>
          <w:p w14:paraId="735FDEB5" w14:textId="77777777" w:rsidR="00373181" w:rsidRDefault="0002368E">
            <w:pPr>
              <w:rPr>
                <w:rFonts w:ascii="Times New Roman" w:eastAsia="仿宋" w:hAnsi="Times New Roman" w:cs="Times New Roman"/>
                <w:color w:val="000000" w:themeColor="text1"/>
                <w:szCs w:val="21"/>
              </w:rPr>
            </w:pPr>
            <w:r>
              <w:rPr>
                <w:rFonts w:ascii="Times New Roman" w:eastAsia="仿宋" w:hAnsi="Times New Roman" w:cs="Times New Roman"/>
                <w:bCs/>
                <w:color w:val="000000" w:themeColor="text1"/>
                <w:szCs w:val="21"/>
              </w:rPr>
              <w:t>高校意识形态工作专题培训班：</w:t>
            </w:r>
            <w:r>
              <w:rPr>
                <w:rFonts w:ascii="Times New Roman" w:eastAsia="仿宋" w:hAnsi="Times New Roman" w:cs="Times New Roman"/>
                <w:color w:val="000000" w:themeColor="text1"/>
                <w:szCs w:val="21"/>
              </w:rPr>
              <w:t>高校学工部（处）、宣传部（处）、研工部（处）、校团委（团总支）相关负责同志；院（系）党组织副书记、学工组长、团委书记、辅导员等</w:t>
            </w:r>
          </w:p>
        </w:tc>
        <w:tc>
          <w:tcPr>
            <w:tcW w:w="610" w:type="pct"/>
            <w:vMerge/>
            <w:tcBorders>
              <w:left w:val="single" w:sz="4" w:space="0" w:color="auto"/>
              <w:bottom w:val="single" w:sz="4" w:space="0" w:color="auto"/>
              <w:right w:val="single" w:sz="4" w:space="0" w:color="auto"/>
            </w:tcBorders>
            <w:vAlign w:val="center"/>
          </w:tcPr>
          <w:p w14:paraId="3FEFCC66" w14:textId="77777777" w:rsidR="00373181" w:rsidRDefault="00373181">
            <w:pPr>
              <w:jc w:val="center"/>
              <w:rPr>
                <w:rFonts w:ascii="Times New Roman" w:eastAsia="仿宋" w:hAnsi="Times New Roman" w:cs="Times New Roman"/>
                <w:b/>
                <w:bCs/>
                <w:color w:val="000000" w:themeColor="text1"/>
                <w:szCs w:val="21"/>
              </w:rPr>
            </w:pPr>
          </w:p>
        </w:tc>
        <w:tc>
          <w:tcPr>
            <w:tcW w:w="530" w:type="pct"/>
            <w:vMerge/>
            <w:tcBorders>
              <w:left w:val="single" w:sz="4" w:space="0" w:color="auto"/>
              <w:bottom w:val="single" w:sz="4" w:space="0" w:color="auto"/>
              <w:right w:val="single" w:sz="4" w:space="0" w:color="auto"/>
            </w:tcBorders>
          </w:tcPr>
          <w:p w14:paraId="6D814EA0" w14:textId="77777777" w:rsidR="00373181" w:rsidRDefault="00373181">
            <w:pPr>
              <w:jc w:val="center"/>
              <w:rPr>
                <w:rFonts w:ascii="Times New Roman" w:eastAsia="仿宋" w:hAnsi="Times New Roman" w:cs="Times New Roman"/>
                <w:b/>
                <w:bCs/>
                <w:color w:val="000000" w:themeColor="text1"/>
                <w:szCs w:val="21"/>
              </w:rPr>
            </w:pPr>
          </w:p>
        </w:tc>
      </w:tr>
      <w:tr w:rsidR="00373181" w14:paraId="6A4EDB1E" w14:textId="77777777" w:rsidTr="001C7CD7">
        <w:trPr>
          <w:trHeight w:val="624"/>
          <w:jc w:val="center"/>
        </w:trPr>
        <w:tc>
          <w:tcPr>
            <w:tcW w:w="257" w:type="pct"/>
            <w:tcBorders>
              <w:top w:val="single" w:sz="4" w:space="0" w:color="auto"/>
              <w:left w:val="single" w:sz="4" w:space="0" w:color="auto"/>
              <w:bottom w:val="single" w:sz="4" w:space="0" w:color="auto"/>
              <w:right w:val="single" w:sz="4" w:space="0" w:color="auto"/>
            </w:tcBorders>
            <w:vAlign w:val="center"/>
          </w:tcPr>
          <w:p w14:paraId="175BDCB7" w14:textId="77777777" w:rsidR="00373181" w:rsidRDefault="0002368E">
            <w:pPr>
              <w:jc w:val="center"/>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2</w:t>
            </w:r>
          </w:p>
        </w:tc>
        <w:tc>
          <w:tcPr>
            <w:tcW w:w="1621" w:type="pct"/>
            <w:tcBorders>
              <w:top w:val="single" w:sz="4" w:space="0" w:color="auto"/>
              <w:left w:val="single" w:sz="4" w:space="0" w:color="auto"/>
              <w:bottom w:val="single" w:sz="4" w:space="0" w:color="auto"/>
              <w:right w:val="single" w:sz="4" w:space="0" w:color="auto"/>
            </w:tcBorders>
            <w:vAlign w:val="center"/>
          </w:tcPr>
          <w:p w14:paraId="3A2F28A8" w14:textId="77777777" w:rsidR="00373181" w:rsidRDefault="0002368E">
            <w:pPr>
              <w:rPr>
                <w:rFonts w:ascii="Times New Roman" w:eastAsia="仿宋" w:hAnsi="Times New Roman" w:cs="Times New Roman"/>
                <w:szCs w:val="21"/>
              </w:rPr>
            </w:pPr>
            <w:r>
              <w:rPr>
                <w:rFonts w:ascii="Times New Roman" w:eastAsia="仿宋" w:hAnsi="Times New Roman" w:cs="Times New Roman"/>
                <w:szCs w:val="21"/>
              </w:rPr>
              <w:t>第二期高校班主任</w:t>
            </w:r>
            <w:r>
              <w:rPr>
                <w:rFonts w:ascii="Times New Roman" w:eastAsia="仿宋" w:hAnsi="Times New Roman" w:cs="Times New Roman" w:hint="eastAsia"/>
                <w:szCs w:val="21"/>
              </w:rPr>
              <w:t>工作能力提升专题</w:t>
            </w:r>
            <w:r>
              <w:rPr>
                <w:rFonts w:ascii="Times New Roman" w:eastAsia="仿宋" w:hAnsi="Times New Roman" w:cs="Times New Roman"/>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3E377625" w14:textId="77777777" w:rsidR="00373181" w:rsidRDefault="0002368E">
            <w:pPr>
              <w:jc w:val="left"/>
              <w:rPr>
                <w:rFonts w:ascii="Times New Roman" w:eastAsia="仿宋" w:hAnsi="Times New Roman" w:cs="Times New Roman"/>
                <w:b/>
                <w:bCs/>
                <w:szCs w:val="21"/>
              </w:rPr>
            </w:pPr>
            <w:r>
              <w:rPr>
                <w:rFonts w:ascii="Times New Roman" w:eastAsia="仿宋" w:hAnsi="Times New Roman" w:cs="Times New Roman"/>
                <w:szCs w:val="21"/>
              </w:rPr>
              <w:t>高校班主任、班导师</w:t>
            </w:r>
          </w:p>
        </w:tc>
        <w:tc>
          <w:tcPr>
            <w:tcW w:w="610" w:type="pct"/>
            <w:tcBorders>
              <w:top w:val="single" w:sz="4" w:space="0" w:color="auto"/>
              <w:left w:val="single" w:sz="4" w:space="0" w:color="auto"/>
              <w:bottom w:val="single" w:sz="4" w:space="0" w:color="auto"/>
              <w:right w:val="single" w:sz="4" w:space="0" w:color="auto"/>
            </w:tcBorders>
            <w:vAlign w:val="center"/>
          </w:tcPr>
          <w:p w14:paraId="70BC3D5C" w14:textId="77777777" w:rsidR="00373181" w:rsidRDefault="0002368E">
            <w:pPr>
              <w:jc w:val="center"/>
              <w:rPr>
                <w:rFonts w:ascii="Times New Roman" w:eastAsia="仿宋" w:hAnsi="Times New Roman" w:cs="Times New Roman"/>
                <w:b/>
                <w:bCs/>
                <w:szCs w:val="21"/>
              </w:rPr>
            </w:pPr>
            <w:r>
              <w:rPr>
                <w:rFonts w:ascii="Times New Roman" w:eastAsia="仿宋" w:hAnsi="Times New Roman" w:cs="Times New Roman"/>
                <w:szCs w:val="21"/>
              </w:rPr>
              <w:t>3</w:t>
            </w:r>
            <w:r>
              <w:rPr>
                <w:rFonts w:ascii="Times New Roman" w:eastAsia="仿宋" w:hAnsi="Times New Roman" w:cs="Times New Roman"/>
                <w:szCs w:val="21"/>
              </w:rPr>
              <w:t>个月</w:t>
            </w:r>
            <w:r>
              <w:rPr>
                <w:rFonts w:ascii="Times New Roman" w:eastAsia="仿宋" w:hAnsi="Times New Roman" w:cs="Times New Roman"/>
                <w:szCs w:val="21"/>
              </w:rPr>
              <w:t>/40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008ADD0D" w14:textId="77777777" w:rsidR="00373181" w:rsidRDefault="0002368E">
            <w:pPr>
              <w:jc w:val="center"/>
              <w:rPr>
                <w:rFonts w:ascii="Times New Roman" w:eastAsia="仿宋" w:hAnsi="Times New Roman" w:cs="Times New Roman"/>
                <w:szCs w:val="21"/>
              </w:rPr>
            </w:pPr>
            <w:r>
              <w:rPr>
                <w:rFonts w:ascii="Times New Roman" w:eastAsia="仿宋" w:hAnsi="Times New Roman" w:cs="Times New Roman"/>
                <w:color w:val="000000" w:themeColor="text1"/>
                <w:szCs w:val="21"/>
              </w:rPr>
              <w:t>280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3C6102C5" w14:textId="77777777" w:rsidTr="001C7CD7">
        <w:trPr>
          <w:trHeight w:val="624"/>
          <w:jc w:val="center"/>
        </w:trPr>
        <w:tc>
          <w:tcPr>
            <w:tcW w:w="257" w:type="pct"/>
            <w:vMerge w:val="restart"/>
            <w:tcBorders>
              <w:top w:val="single" w:sz="4" w:space="0" w:color="auto"/>
              <w:left w:val="single" w:sz="4" w:space="0" w:color="auto"/>
              <w:right w:val="single" w:sz="4" w:space="0" w:color="auto"/>
            </w:tcBorders>
            <w:vAlign w:val="center"/>
          </w:tcPr>
          <w:p w14:paraId="6E38EBDB" w14:textId="77777777" w:rsidR="001C7CD7" w:rsidRDefault="001C7CD7" w:rsidP="001C7CD7">
            <w:pPr>
              <w:jc w:val="center"/>
              <w:rPr>
                <w:rFonts w:ascii="Times New Roman" w:eastAsia="仿宋" w:hAnsi="Times New Roman" w:cs="Times New Roman"/>
                <w:bCs/>
                <w:szCs w:val="21"/>
              </w:rPr>
            </w:pPr>
            <w:r>
              <w:rPr>
                <w:rFonts w:ascii="Times New Roman" w:eastAsia="仿宋" w:hAnsi="Times New Roman" w:cs="Times New Roman"/>
                <w:bCs/>
                <w:szCs w:val="21"/>
              </w:rPr>
              <w:t>3</w:t>
            </w:r>
          </w:p>
        </w:tc>
        <w:tc>
          <w:tcPr>
            <w:tcW w:w="1621" w:type="pct"/>
            <w:vMerge w:val="restart"/>
            <w:tcBorders>
              <w:top w:val="single" w:sz="4" w:space="0" w:color="auto"/>
              <w:left w:val="single" w:sz="4" w:space="0" w:color="auto"/>
              <w:right w:val="single" w:sz="4" w:space="0" w:color="auto"/>
            </w:tcBorders>
            <w:vAlign w:val="center"/>
          </w:tcPr>
          <w:p w14:paraId="18BD33B0" w14:textId="77777777" w:rsidR="001C7CD7" w:rsidRDefault="001C7CD7" w:rsidP="001C7CD7">
            <w:pPr>
              <w:rPr>
                <w:rFonts w:ascii="Times New Roman" w:eastAsia="仿宋" w:hAnsi="Times New Roman" w:cs="Times New Roman"/>
                <w:b/>
                <w:bCs/>
                <w:szCs w:val="21"/>
              </w:rPr>
            </w:pPr>
            <w:r>
              <w:rPr>
                <w:rFonts w:ascii="Times New Roman" w:eastAsia="仿宋" w:hAnsi="Times New Roman" w:cs="Times New Roman"/>
                <w:szCs w:val="21"/>
              </w:rPr>
              <w:t>第四期</w:t>
            </w:r>
            <w:r>
              <w:rPr>
                <w:rFonts w:ascii="Times New Roman" w:eastAsia="仿宋" w:hAnsi="Times New Roman" w:cs="Times New Roman" w:hint="eastAsia"/>
                <w:szCs w:val="21"/>
              </w:rPr>
              <w:t>高校</w:t>
            </w:r>
            <w:r>
              <w:rPr>
                <w:rFonts w:ascii="Times New Roman" w:eastAsia="仿宋" w:hAnsi="Times New Roman" w:cs="Times New Roman"/>
                <w:szCs w:val="21"/>
              </w:rPr>
              <w:t>团学工作</w:t>
            </w:r>
            <w:r>
              <w:rPr>
                <w:rFonts w:ascii="Times New Roman" w:eastAsia="仿宋" w:hAnsi="Times New Roman" w:cs="Times New Roman" w:hint="eastAsia"/>
                <w:szCs w:val="21"/>
              </w:rPr>
              <w:t>者能力提升专题</w:t>
            </w:r>
            <w:r>
              <w:rPr>
                <w:rFonts w:ascii="Times New Roman" w:eastAsia="仿宋" w:hAnsi="Times New Roman" w:cs="Times New Roman"/>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2D74959F" w14:textId="13C5FE7B" w:rsidR="001C7CD7" w:rsidRDefault="001C7CD7" w:rsidP="001C7CD7">
            <w:pPr>
              <w:rPr>
                <w:rFonts w:ascii="Times New Roman" w:eastAsia="仿宋" w:hAnsi="Times New Roman" w:cs="Times New Roman"/>
                <w:b/>
                <w:bCs/>
                <w:szCs w:val="21"/>
              </w:rPr>
            </w:pPr>
            <w:r>
              <w:rPr>
                <w:rFonts w:ascii="Times New Roman" w:eastAsia="仿宋" w:hAnsi="Times New Roman" w:cs="Times New Roman" w:hint="eastAsia"/>
                <w:szCs w:val="21"/>
              </w:rPr>
              <w:t>高校团委书记、副书记，院系书记、副书记；团支部书记、副书记和其他委员</w:t>
            </w:r>
          </w:p>
        </w:tc>
        <w:tc>
          <w:tcPr>
            <w:tcW w:w="610" w:type="pct"/>
            <w:tcBorders>
              <w:top w:val="single" w:sz="4" w:space="0" w:color="auto"/>
              <w:left w:val="single" w:sz="4" w:space="0" w:color="auto"/>
              <w:right w:val="single" w:sz="4" w:space="0" w:color="auto"/>
            </w:tcBorders>
            <w:vAlign w:val="center"/>
          </w:tcPr>
          <w:p w14:paraId="6C9CAE74" w14:textId="380F04D4" w:rsidR="001C7CD7" w:rsidRPr="001C7CD7" w:rsidRDefault="001C7CD7" w:rsidP="001C7CD7">
            <w:pPr>
              <w:jc w:val="center"/>
              <w:rPr>
                <w:rFonts w:ascii="Times New Roman" w:eastAsia="仿宋" w:hAnsi="Times New Roman" w:cs="Times New Roman"/>
                <w:szCs w:val="21"/>
              </w:rPr>
            </w:pPr>
            <w:r>
              <w:rPr>
                <w:rFonts w:ascii="Times New Roman" w:eastAsia="仿宋" w:hAnsi="Times New Roman" w:cs="Times New Roman"/>
                <w:color w:val="000000" w:themeColor="text1"/>
                <w:szCs w:val="21"/>
              </w:rPr>
              <w:t>2</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/30</w:t>
            </w:r>
            <w:r>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right w:val="single" w:sz="4" w:space="0" w:color="auto"/>
            </w:tcBorders>
            <w:vAlign w:val="center"/>
          </w:tcPr>
          <w:p w14:paraId="51DD9319" w14:textId="33391507" w:rsidR="001C7CD7" w:rsidRDefault="001C7CD7" w:rsidP="001C7CD7">
            <w:pPr>
              <w:jc w:val="center"/>
              <w:rPr>
                <w:rFonts w:ascii="Times New Roman" w:eastAsia="仿宋" w:hAnsi="Times New Roman" w:cs="Times New Roman"/>
                <w:bCs/>
                <w:szCs w:val="21"/>
              </w:rPr>
            </w:pPr>
            <w:r>
              <w:rPr>
                <w:rFonts w:ascii="Times New Roman" w:eastAsia="仿宋" w:hAnsi="Times New Roman" w:cs="Times New Roman"/>
                <w:color w:val="000000" w:themeColor="text1"/>
                <w:szCs w:val="21"/>
              </w:rPr>
              <w:t>210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3A14ABF6" w14:textId="77777777" w:rsidTr="001C7CD7">
        <w:trPr>
          <w:trHeight w:val="624"/>
          <w:jc w:val="center"/>
        </w:trPr>
        <w:tc>
          <w:tcPr>
            <w:tcW w:w="257" w:type="pct"/>
            <w:vMerge/>
            <w:tcBorders>
              <w:left w:val="single" w:sz="4" w:space="0" w:color="auto"/>
              <w:right w:val="single" w:sz="4" w:space="0" w:color="auto"/>
            </w:tcBorders>
            <w:vAlign w:val="center"/>
          </w:tcPr>
          <w:p w14:paraId="0BC46B5A" w14:textId="77777777" w:rsidR="001C7CD7" w:rsidRDefault="001C7CD7" w:rsidP="001C7CD7">
            <w:pPr>
              <w:jc w:val="center"/>
              <w:rPr>
                <w:rFonts w:ascii="Times New Roman" w:eastAsia="仿宋" w:hAnsi="Times New Roman" w:cs="Times New Roman"/>
                <w:bCs/>
                <w:szCs w:val="21"/>
              </w:rPr>
            </w:pPr>
          </w:p>
        </w:tc>
        <w:tc>
          <w:tcPr>
            <w:tcW w:w="1621" w:type="pct"/>
            <w:vMerge/>
            <w:tcBorders>
              <w:left w:val="single" w:sz="4" w:space="0" w:color="auto"/>
              <w:right w:val="single" w:sz="4" w:space="0" w:color="auto"/>
            </w:tcBorders>
            <w:vAlign w:val="center"/>
          </w:tcPr>
          <w:p w14:paraId="095718D7" w14:textId="77777777" w:rsidR="001C7CD7" w:rsidRDefault="001C7CD7" w:rsidP="001C7CD7">
            <w:pPr>
              <w:rPr>
                <w:rFonts w:ascii="Times New Roman" w:eastAsia="仿宋" w:hAnsi="Times New Roman" w:cs="Times New Roman"/>
                <w:szCs w:val="21"/>
              </w:rPr>
            </w:pPr>
          </w:p>
        </w:tc>
        <w:tc>
          <w:tcPr>
            <w:tcW w:w="1982" w:type="pct"/>
            <w:tcBorders>
              <w:top w:val="single" w:sz="4" w:space="0" w:color="auto"/>
              <w:left w:val="single" w:sz="4" w:space="0" w:color="auto"/>
              <w:bottom w:val="single" w:sz="4" w:space="0" w:color="auto"/>
              <w:right w:val="single" w:sz="4" w:space="0" w:color="auto"/>
            </w:tcBorders>
            <w:vAlign w:val="center"/>
          </w:tcPr>
          <w:p w14:paraId="6D60ABF9" w14:textId="3480C0D4" w:rsidR="001C7CD7" w:rsidRDefault="001C7CD7" w:rsidP="001C7CD7">
            <w:pPr>
              <w:rPr>
                <w:rFonts w:ascii="Times New Roman" w:eastAsia="仿宋" w:hAnsi="Times New Roman" w:cs="Times New Roman"/>
                <w:szCs w:val="21"/>
              </w:rPr>
            </w:pPr>
            <w:r>
              <w:rPr>
                <w:rFonts w:ascii="Times New Roman" w:eastAsia="仿宋" w:hAnsi="Times New Roman" w:cs="Times New Roman" w:hint="eastAsia"/>
                <w:szCs w:val="21"/>
              </w:rPr>
              <w:t>校、院两级团委、学生会、研究生会及其他学生组织的学生干部、青年马克思主义者等</w:t>
            </w:r>
          </w:p>
        </w:tc>
        <w:tc>
          <w:tcPr>
            <w:tcW w:w="610" w:type="pct"/>
            <w:tcBorders>
              <w:top w:val="single" w:sz="4" w:space="0" w:color="auto"/>
              <w:left w:val="single" w:sz="4" w:space="0" w:color="auto"/>
              <w:right w:val="single" w:sz="4" w:space="0" w:color="auto"/>
            </w:tcBorders>
            <w:vAlign w:val="center"/>
          </w:tcPr>
          <w:p w14:paraId="6F7E16C2" w14:textId="77777777" w:rsidR="00052514" w:rsidRDefault="001C7CD7" w:rsidP="001C7CD7">
            <w:pPr>
              <w:jc w:val="center"/>
              <w:rPr>
                <w:rFonts w:ascii="Times New Roman" w:eastAsia="仿宋" w:hAnsi="Times New Roman" w:cs="Times New Roman"/>
                <w:bCs/>
                <w:szCs w:val="21"/>
              </w:rPr>
            </w:pPr>
            <w:r>
              <w:rPr>
                <w:rFonts w:ascii="Times New Roman" w:eastAsia="仿宋" w:hAnsi="Times New Roman" w:cs="Times New Roman"/>
                <w:bCs/>
                <w:szCs w:val="21"/>
              </w:rPr>
              <w:t>2</w:t>
            </w:r>
            <w:r>
              <w:rPr>
                <w:rFonts w:ascii="Times New Roman" w:eastAsia="仿宋" w:hAnsi="Times New Roman" w:cs="Times New Roman"/>
                <w:bCs/>
                <w:szCs w:val="21"/>
              </w:rPr>
              <w:t>个月</w:t>
            </w:r>
            <w:r>
              <w:rPr>
                <w:rFonts w:ascii="Times New Roman" w:eastAsia="仿宋" w:hAnsi="Times New Roman" w:cs="Times New Roman"/>
                <w:bCs/>
                <w:szCs w:val="21"/>
              </w:rPr>
              <w:t>/</w:t>
            </w:r>
          </w:p>
          <w:p w14:paraId="30B24E51" w14:textId="2447BF2E" w:rsidR="001C7CD7" w:rsidRDefault="001C7CD7" w:rsidP="001C7CD7">
            <w:pPr>
              <w:jc w:val="center"/>
              <w:rPr>
                <w:rFonts w:ascii="Times New Roman" w:eastAsia="仿宋" w:hAnsi="Times New Roman" w:cs="Times New Roman"/>
                <w:bCs/>
                <w:szCs w:val="21"/>
              </w:rPr>
            </w:pPr>
            <w:r>
              <w:rPr>
                <w:rFonts w:ascii="Times New Roman" w:eastAsia="仿宋" w:hAnsi="Times New Roman" w:cs="Times New Roman" w:hint="eastAsia"/>
                <w:bCs/>
                <w:szCs w:val="21"/>
              </w:rPr>
              <w:t>不少于</w:t>
            </w:r>
            <w:r>
              <w:rPr>
                <w:rFonts w:ascii="Times New Roman" w:eastAsia="仿宋" w:hAnsi="Times New Roman" w:cs="Times New Roman" w:hint="eastAsia"/>
                <w:bCs/>
                <w:szCs w:val="21"/>
              </w:rPr>
              <w:t>2</w:t>
            </w:r>
            <w:r>
              <w:rPr>
                <w:rFonts w:ascii="Times New Roman" w:eastAsia="仿宋" w:hAnsi="Times New Roman" w:cs="Times New Roman"/>
                <w:bCs/>
                <w:szCs w:val="21"/>
              </w:rPr>
              <w:t>4</w:t>
            </w:r>
            <w:r>
              <w:rPr>
                <w:rFonts w:ascii="Times New Roman" w:eastAsia="仿宋" w:hAnsi="Times New Roman" w:cs="Times New Roman"/>
                <w:bCs/>
                <w:szCs w:val="21"/>
              </w:rPr>
              <w:t>学时</w:t>
            </w:r>
          </w:p>
        </w:tc>
        <w:tc>
          <w:tcPr>
            <w:tcW w:w="530" w:type="pct"/>
            <w:tcBorders>
              <w:top w:val="single" w:sz="4" w:space="0" w:color="auto"/>
              <w:left w:val="single" w:sz="4" w:space="0" w:color="auto"/>
              <w:right w:val="single" w:sz="4" w:space="0" w:color="auto"/>
            </w:tcBorders>
            <w:vAlign w:val="center"/>
          </w:tcPr>
          <w:p w14:paraId="437351C4" w14:textId="6CFC27CE"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5</w:t>
            </w:r>
            <w:r>
              <w:rPr>
                <w:rFonts w:ascii="Times New Roman" w:eastAsia="仿宋" w:hAnsi="Times New Roman" w:cs="Times New Roman" w:hint="eastAsia"/>
                <w:szCs w:val="21"/>
              </w:rPr>
              <w:t>0</w:t>
            </w:r>
            <w:r>
              <w:rPr>
                <w:rFonts w:ascii="Times New Roman" w:eastAsia="仿宋" w:hAnsi="Times New Roman" w:cs="Times New Roman" w:hint="eastAsia"/>
                <w:szCs w:val="21"/>
              </w:rPr>
              <w:t>元</w:t>
            </w:r>
            <w:r>
              <w:rPr>
                <w:rFonts w:ascii="Times New Roman" w:eastAsia="仿宋" w:hAnsi="Times New Roman" w:cs="Times New Roman" w:hint="eastAsia"/>
                <w:szCs w:val="21"/>
              </w:rPr>
              <w:t>/</w:t>
            </w:r>
            <w:r>
              <w:rPr>
                <w:rFonts w:ascii="Times New Roman" w:eastAsia="仿宋" w:hAnsi="Times New Roman" w:cs="Times New Roman" w:hint="eastAsia"/>
                <w:szCs w:val="21"/>
              </w:rPr>
              <w:t>人</w:t>
            </w:r>
          </w:p>
        </w:tc>
      </w:tr>
      <w:tr w:rsidR="001C7CD7" w14:paraId="2F389C5E" w14:textId="77777777" w:rsidTr="001C7CD7">
        <w:trPr>
          <w:trHeight w:val="624"/>
          <w:jc w:val="center"/>
        </w:trPr>
        <w:tc>
          <w:tcPr>
            <w:tcW w:w="257" w:type="pct"/>
            <w:tcBorders>
              <w:top w:val="single" w:sz="4" w:space="0" w:color="auto"/>
              <w:left w:val="single" w:sz="4" w:space="0" w:color="auto"/>
              <w:bottom w:val="single" w:sz="4" w:space="0" w:color="auto"/>
              <w:right w:val="single" w:sz="4" w:space="0" w:color="auto"/>
            </w:tcBorders>
            <w:vAlign w:val="center"/>
          </w:tcPr>
          <w:p w14:paraId="70B40D7D"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4</w:t>
            </w:r>
          </w:p>
        </w:tc>
        <w:tc>
          <w:tcPr>
            <w:tcW w:w="1621" w:type="pct"/>
            <w:tcBorders>
              <w:top w:val="single" w:sz="4" w:space="0" w:color="auto"/>
              <w:left w:val="single" w:sz="4" w:space="0" w:color="auto"/>
              <w:bottom w:val="single" w:sz="4" w:space="0" w:color="auto"/>
              <w:right w:val="single" w:sz="4" w:space="0" w:color="auto"/>
            </w:tcBorders>
            <w:vAlign w:val="center"/>
          </w:tcPr>
          <w:p w14:paraId="46767104"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新时代高校教师心理</w:t>
            </w:r>
            <w:r>
              <w:rPr>
                <w:rFonts w:ascii="Times New Roman" w:eastAsia="仿宋" w:hAnsi="Times New Roman" w:cs="Times New Roman" w:hint="eastAsia"/>
                <w:color w:val="000000" w:themeColor="text1"/>
                <w:szCs w:val="21"/>
              </w:rPr>
              <w:t>健康教育能力提升专题</w:t>
            </w:r>
            <w:r>
              <w:rPr>
                <w:rFonts w:ascii="Times New Roman" w:eastAsia="仿宋" w:hAnsi="Times New Roman" w:cs="Times New Roman"/>
                <w:color w:val="000000" w:themeColor="text1"/>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48DA82FD" w14:textId="0F434577" w:rsidR="001C7CD7" w:rsidRDefault="001C7CD7" w:rsidP="001C7CD7">
            <w:pPr>
              <w:rPr>
                <w:rFonts w:ascii="Times New Roman" w:eastAsia="仿宋" w:hAnsi="Times New Roman" w:cs="Times New Roman"/>
                <w:color w:val="000000" w:themeColor="text1"/>
                <w:kern w:val="0"/>
                <w:szCs w:val="21"/>
                <w:lang w:bidi="ar"/>
              </w:rPr>
            </w:pPr>
            <w:r>
              <w:rPr>
                <w:rFonts w:ascii="Times New Roman" w:eastAsia="仿宋" w:hAnsi="Times New Roman" w:cs="Times New Roman"/>
                <w:color w:val="000000" w:themeColor="text1"/>
                <w:szCs w:val="21"/>
              </w:rPr>
              <w:t>高校心理健康教育专职教师、辅导员、班主任（班导师）以及其</w:t>
            </w:r>
            <w:r w:rsidR="000C4530">
              <w:rPr>
                <w:rFonts w:ascii="Times New Roman" w:eastAsia="仿宋" w:hAnsi="Times New Roman" w:cs="Times New Roman" w:hint="eastAsia"/>
                <w:color w:val="000000" w:themeColor="text1"/>
                <w:szCs w:val="21"/>
              </w:rPr>
              <w:t xml:space="preserve"> </w:t>
            </w:r>
            <w:r>
              <w:rPr>
                <w:rFonts w:ascii="Times New Roman" w:eastAsia="仿宋" w:hAnsi="Times New Roman" w:cs="Times New Roman"/>
                <w:color w:val="000000" w:themeColor="text1"/>
                <w:szCs w:val="21"/>
              </w:rPr>
              <w:t>他从事高校思想政治工作的教师等</w:t>
            </w:r>
          </w:p>
        </w:tc>
        <w:tc>
          <w:tcPr>
            <w:tcW w:w="610" w:type="pct"/>
            <w:tcBorders>
              <w:top w:val="single" w:sz="4" w:space="0" w:color="auto"/>
              <w:left w:val="single" w:sz="4" w:space="0" w:color="auto"/>
              <w:bottom w:val="single" w:sz="4" w:space="0" w:color="auto"/>
              <w:right w:val="single" w:sz="4" w:space="0" w:color="auto"/>
            </w:tcBorders>
            <w:vAlign w:val="center"/>
          </w:tcPr>
          <w:p w14:paraId="01E00A44"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3</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/40</w:t>
            </w:r>
            <w:r>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0AF68AD4"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0E7470" w14:paraId="37EA0631" w14:textId="77777777" w:rsidTr="000E7470">
        <w:trPr>
          <w:trHeight w:val="624"/>
          <w:jc w:val="center"/>
        </w:trPr>
        <w:tc>
          <w:tcPr>
            <w:tcW w:w="257" w:type="pct"/>
            <w:tcBorders>
              <w:top w:val="single" w:sz="4" w:space="0" w:color="auto"/>
              <w:left w:val="single" w:sz="4" w:space="0" w:color="auto"/>
              <w:bottom w:val="single" w:sz="4" w:space="0" w:color="auto"/>
              <w:right w:val="single" w:sz="4" w:space="0" w:color="auto"/>
            </w:tcBorders>
            <w:vAlign w:val="center"/>
          </w:tcPr>
          <w:p w14:paraId="29D39935" w14:textId="77777777" w:rsidR="000E7470" w:rsidRDefault="000E7470"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5</w:t>
            </w:r>
          </w:p>
        </w:tc>
        <w:tc>
          <w:tcPr>
            <w:tcW w:w="1621" w:type="pct"/>
            <w:tcBorders>
              <w:top w:val="single" w:sz="4" w:space="0" w:color="auto"/>
              <w:left w:val="single" w:sz="4" w:space="0" w:color="auto"/>
              <w:bottom w:val="single" w:sz="4" w:space="0" w:color="auto"/>
              <w:right w:val="single" w:sz="4" w:space="0" w:color="auto"/>
            </w:tcBorders>
            <w:vAlign w:val="center"/>
          </w:tcPr>
          <w:p w14:paraId="35A95365" w14:textId="77777777" w:rsidR="000E7470" w:rsidRDefault="000E7470"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第三期高校基层党务工作者</w:t>
            </w:r>
            <w:r>
              <w:rPr>
                <w:rFonts w:ascii="Times New Roman" w:eastAsia="仿宋" w:hAnsi="Times New Roman" w:cs="Times New Roman" w:hint="eastAsia"/>
                <w:color w:val="000000" w:themeColor="text1"/>
                <w:szCs w:val="21"/>
              </w:rPr>
              <w:t>履职能力提升专题</w:t>
            </w:r>
            <w:r>
              <w:rPr>
                <w:rFonts w:ascii="Times New Roman" w:eastAsia="仿宋" w:hAnsi="Times New Roman" w:cs="Times New Roman"/>
                <w:color w:val="000000" w:themeColor="text1"/>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3BF11050" w14:textId="77777777" w:rsidR="000E7470" w:rsidRDefault="000E7470"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高校院系级党组织和基层党支部的书记、副书记、委员等党务工作者</w:t>
            </w:r>
          </w:p>
        </w:tc>
        <w:tc>
          <w:tcPr>
            <w:tcW w:w="1140" w:type="pct"/>
            <w:gridSpan w:val="2"/>
            <w:tcBorders>
              <w:top w:val="single" w:sz="4" w:space="0" w:color="auto"/>
              <w:left w:val="single" w:sz="4" w:space="0" w:color="auto"/>
              <w:bottom w:val="single" w:sz="4" w:space="0" w:color="auto"/>
              <w:right w:val="single" w:sz="4" w:space="0" w:color="auto"/>
            </w:tcBorders>
            <w:vAlign w:val="center"/>
          </w:tcPr>
          <w:p w14:paraId="1A5131A3" w14:textId="577BECA2" w:rsidR="000E7470" w:rsidRDefault="000E7470" w:rsidP="000E7470">
            <w:pPr>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详见项目通知</w:t>
            </w:r>
          </w:p>
        </w:tc>
      </w:tr>
      <w:tr w:rsidR="001C7CD7" w14:paraId="18FC1C19" w14:textId="77777777">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FC66AF" w14:textId="77777777" w:rsidR="001C7CD7" w:rsidRDefault="001C7CD7" w:rsidP="001C7CD7">
            <w:pPr>
              <w:jc w:val="center"/>
              <w:rPr>
                <w:rFonts w:ascii="黑体" w:eastAsia="黑体" w:hAnsi="黑体" w:cs="Times New Roman"/>
                <w:color w:val="000000" w:themeColor="text1"/>
                <w:szCs w:val="21"/>
              </w:rPr>
            </w:pPr>
            <w:r>
              <w:rPr>
                <w:rFonts w:ascii="黑体" w:eastAsia="黑体" w:hAnsi="黑体" w:cs="Times New Roman"/>
                <w:color w:val="000000" w:themeColor="text1"/>
                <w:szCs w:val="21"/>
              </w:rPr>
              <w:lastRenderedPageBreak/>
              <w:t>（二）党员培训</w:t>
            </w:r>
          </w:p>
        </w:tc>
      </w:tr>
      <w:tr w:rsidR="001C7CD7" w14:paraId="2C5B9914" w14:textId="77777777" w:rsidTr="001C6AA9">
        <w:trPr>
          <w:trHeight w:val="737"/>
          <w:jc w:val="center"/>
        </w:trPr>
        <w:tc>
          <w:tcPr>
            <w:tcW w:w="257" w:type="pct"/>
            <w:tcBorders>
              <w:top w:val="single" w:sz="4" w:space="0" w:color="auto"/>
              <w:left w:val="single" w:sz="4" w:space="0" w:color="auto"/>
              <w:right w:val="single" w:sz="4" w:space="0" w:color="auto"/>
            </w:tcBorders>
            <w:vAlign w:val="center"/>
          </w:tcPr>
          <w:p w14:paraId="1ACE9A5D" w14:textId="77777777" w:rsidR="001C7CD7" w:rsidRDefault="001C7CD7" w:rsidP="00737C7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6</w:t>
            </w:r>
          </w:p>
        </w:tc>
        <w:tc>
          <w:tcPr>
            <w:tcW w:w="1621" w:type="pct"/>
            <w:tcBorders>
              <w:top w:val="single" w:sz="4" w:space="0" w:color="auto"/>
              <w:left w:val="single" w:sz="4" w:space="0" w:color="auto"/>
              <w:right w:val="single" w:sz="4" w:space="0" w:color="auto"/>
            </w:tcBorders>
            <w:vAlign w:val="center"/>
          </w:tcPr>
          <w:p w14:paraId="0304ACDE" w14:textId="77777777" w:rsidR="001C7CD7" w:rsidRDefault="001C7CD7" w:rsidP="00737C7E">
            <w:pPr>
              <w:rPr>
                <w:rFonts w:ascii="Times New Roman" w:eastAsia="仿宋" w:hAnsi="Times New Roman" w:cs="Times New Roman"/>
                <w:color w:val="000000" w:themeColor="text1"/>
                <w:szCs w:val="21"/>
              </w:rPr>
            </w:pPr>
            <w:r>
              <w:rPr>
                <w:rFonts w:ascii="Times New Roman" w:eastAsia="仿宋" w:hAnsi="Times New Roman" w:cs="Times New Roman"/>
                <w:bCs/>
                <w:color w:val="000000" w:themeColor="text1"/>
                <w:szCs w:val="21"/>
              </w:rPr>
              <w:t>2020</w:t>
            </w:r>
            <w:r>
              <w:rPr>
                <w:rFonts w:ascii="Times New Roman" w:eastAsia="仿宋" w:hAnsi="Times New Roman" w:cs="Times New Roman"/>
                <w:bCs/>
                <w:color w:val="000000" w:themeColor="text1"/>
                <w:szCs w:val="21"/>
              </w:rPr>
              <w:t>年下半年大学生</w:t>
            </w:r>
            <w:r>
              <w:rPr>
                <w:rFonts w:ascii="Times New Roman" w:eastAsia="仿宋" w:hAnsi="Times New Roman" w:cs="Times New Roman" w:hint="eastAsia"/>
                <w:bCs/>
                <w:color w:val="000000" w:themeColor="text1"/>
                <w:szCs w:val="21"/>
              </w:rPr>
              <w:t>入党积极分子、发展对象、预备党员和党员</w:t>
            </w:r>
            <w:r>
              <w:rPr>
                <w:rFonts w:ascii="Times New Roman" w:eastAsia="仿宋" w:hAnsi="Times New Roman" w:cs="Times New Roman"/>
                <w:bCs/>
                <w:color w:val="000000" w:themeColor="text1"/>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65687446" w14:textId="77777777" w:rsidR="001C7CD7" w:rsidRDefault="001C7CD7" w:rsidP="00737C7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高校大学生入党积极分子、发展对象、预备党员、党员</w:t>
            </w:r>
          </w:p>
        </w:tc>
        <w:tc>
          <w:tcPr>
            <w:tcW w:w="610" w:type="pct"/>
            <w:tcBorders>
              <w:top w:val="single" w:sz="4" w:space="0" w:color="auto"/>
              <w:left w:val="single" w:sz="4" w:space="0" w:color="auto"/>
              <w:right w:val="single" w:sz="4" w:space="0" w:color="auto"/>
            </w:tcBorders>
            <w:vAlign w:val="center"/>
          </w:tcPr>
          <w:p w14:paraId="40396D7A" w14:textId="77777777" w:rsidR="00052514" w:rsidRDefault="001C7CD7" w:rsidP="00737C7E">
            <w:pPr>
              <w:pStyle w:val="1"/>
              <w:spacing w:before="0" w:after="0" w:line="240" w:lineRule="auto"/>
              <w:jc w:val="center"/>
              <w:rPr>
                <w:rFonts w:ascii="Times New Roman" w:eastAsia="仿宋" w:hAnsi="Times New Roman" w:cs="Times New Roman"/>
                <w:b w:val="0"/>
                <w:bCs w:val="0"/>
                <w:color w:val="000000" w:themeColor="text1"/>
                <w:kern w:val="2"/>
                <w:sz w:val="21"/>
                <w:szCs w:val="21"/>
              </w:rPr>
            </w:pPr>
            <w:r>
              <w:rPr>
                <w:rFonts w:ascii="Times New Roman" w:eastAsia="仿宋" w:hAnsi="Times New Roman" w:cs="Times New Roman"/>
                <w:b w:val="0"/>
                <w:bCs w:val="0"/>
                <w:color w:val="000000" w:themeColor="text1"/>
                <w:kern w:val="2"/>
                <w:sz w:val="21"/>
                <w:szCs w:val="21"/>
              </w:rPr>
              <w:t>2</w:t>
            </w:r>
            <w:r>
              <w:rPr>
                <w:rFonts w:ascii="Times New Roman" w:eastAsia="仿宋" w:hAnsi="Times New Roman" w:cs="Times New Roman"/>
                <w:b w:val="0"/>
                <w:bCs w:val="0"/>
                <w:color w:val="000000" w:themeColor="text1"/>
                <w:kern w:val="2"/>
                <w:sz w:val="21"/>
                <w:szCs w:val="21"/>
              </w:rPr>
              <w:t>个月</w:t>
            </w:r>
            <w:r>
              <w:rPr>
                <w:rFonts w:ascii="Times New Roman" w:eastAsia="仿宋" w:hAnsi="Times New Roman" w:cs="Times New Roman"/>
                <w:b w:val="0"/>
                <w:bCs w:val="0"/>
                <w:color w:val="000000" w:themeColor="text1"/>
                <w:kern w:val="2"/>
                <w:sz w:val="21"/>
                <w:szCs w:val="21"/>
              </w:rPr>
              <w:t>/</w:t>
            </w:r>
          </w:p>
          <w:p w14:paraId="7341810A" w14:textId="1DAD8E7F" w:rsidR="001C7CD7" w:rsidRDefault="001C7CD7" w:rsidP="00737C7E">
            <w:pPr>
              <w:pStyle w:val="1"/>
              <w:spacing w:before="0" w:after="0" w:line="240" w:lineRule="auto"/>
              <w:jc w:val="center"/>
              <w:rPr>
                <w:rFonts w:ascii="Times New Roman" w:eastAsia="仿宋" w:hAnsi="Times New Roman" w:cs="Times New Roman"/>
                <w:color w:val="000000" w:themeColor="text1"/>
                <w:sz w:val="21"/>
                <w:szCs w:val="21"/>
              </w:rPr>
            </w:pPr>
            <w:r>
              <w:rPr>
                <w:rFonts w:ascii="Times New Roman" w:eastAsia="仿宋" w:hAnsi="Times New Roman" w:cs="Times New Roman"/>
                <w:b w:val="0"/>
                <w:bCs w:val="0"/>
                <w:color w:val="000000" w:themeColor="text1"/>
                <w:kern w:val="2"/>
                <w:sz w:val="21"/>
                <w:szCs w:val="21"/>
              </w:rPr>
              <w:t>不</w:t>
            </w:r>
            <w:r w:rsidR="00052514">
              <w:rPr>
                <w:rFonts w:ascii="Times New Roman" w:eastAsia="仿宋" w:hAnsi="Times New Roman" w:cs="Times New Roman" w:hint="eastAsia"/>
                <w:b w:val="0"/>
                <w:bCs w:val="0"/>
                <w:color w:val="000000" w:themeColor="text1"/>
                <w:kern w:val="2"/>
                <w:sz w:val="21"/>
                <w:szCs w:val="21"/>
              </w:rPr>
              <w:t>少于</w:t>
            </w:r>
            <w:r>
              <w:rPr>
                <w:rFonts w:ascii="Times New Roman" w:eastAsia="仿宋" w:hAnsi="Times New Roman" w:cs="Times New Roman"/>
                <w:b w:val="0"/>
                <w:bCs w:val="0"/>
                <w:color w:val="000000" w:themeColor="text1"/>
                <w:kern w:val="2"/>
                <w:sz w:val="21"/>
                <w:szCs w:val="21"/>
              </w:rPr>
              <w:t>24</w:t>
            </w:r>
            <w:r>
              <w:rPr>
                <w:rFonts w:ascii="Times New Roman" w:eastAsia="仿宋" w:hAnsi="Times New Roman" w:cs="Times New Roman"/>
                <w:b w:val="0"/>
                <w:bCs w:val="0"/>
                <w:color w:val="000000" w:themeColor="text1"/>
                <w:kern w:val="2"/>
                <w:sz w:val="21"/>
                <w:szCs w:val="21"/>
              </w:rPr>
              <w:t>学时</w:t>
            </w:r>
          </w:p>
        </w:tc>
        <w:tc>
          <w:tcPr>
            <w:tcW w:w="530" w:type="pct"/>
            <w:tcBorders>
              <w:top w:val="single" w:sz="4" w:space="0" w:color="auto"/>
              <w:left w:val="single" w:sz="4" w:space="0" w:color="auto"/>
              <w:right w:val="single" w:sz="4" w:space="0" w:color="auto"/>
            </w:tcBorders>
            <w:vAlign w:val="center"/>
          </w:tcPr>
          <w:p w14:paraId="330044C9" w14:textId="77777777" w:rsidR="001C7CD7" w:rsidRDefault="001C7CD7" w:rsidP="00737C7E">
            <w:pPr>
              <w:pStyle w:val="1"/>
              <w:spacing w:before="0" w:after="0" w:line="240" w:lineRule="auto"/>
              <w:jc w:val="center"/>
              <w:rPr>
                <w:rFonts w:ascii="Times New Roman" w:eastAsia="仿宋" w:hAnsi="Times New Roman" w:cs="Times New Roman"/>
                <w:b w:val="0"/>
                <w:bCs w:val="0"/>
                <w:color w:val="000000" w:themeColor="text1"/>
                <w:kern w:val="2"/>
                <w:sz w:val="21"/>
                <w:szCs w:val="21"/>
              </w:rPr>
            </w:pPr>
            <w:r>
              <w:rPr>
                <w:rFonts w:ascii="Times New Roman" w:eastAsia="仿宋" w:hAnsi="Times New Roman" w:cs="Times New Roman"/>
                <w:b w:val="0"/>
                <w:bCs w:val="0"/>
                <w:color w:val="000000" w:themeColor="text1"/>
                <w:kern w:val="2"/>
                <w:sz w:val="21"/>
                <w:szCs w:val="21"/>
              </w:rPr>
              <w:t>50</w:t>
            </w:r>
            <w:r>
              <w:rPr>
                <w:rFonts w:ascii="Times New Roman" w:eastAsia="仿宋" w:hAnsi="Times New Roman" w:cs="Times New Roman"/>
                <w:b w:val="0"/>
                <w:bCs w:val="0"/>
                <w:color w:val="000000" w:themeColor="text1"/>
                <w:kern w:val="2"/>
                <w:sz w:val="21"/>
                <w:szCs w:val="21"/>
              </w:rPr>
              <w:t>元</w:t>
            </w:r>
            <w:r>
              <w:rPr>
                <w:rFonts w:ascii="Times New Roman" w:eastAsia="仿宋" w:hAnsi="Times New Roman" w:cs="Times New Roman"/>
                <w:b w:val="0"/>
                <w:bCs w:val="0"/>
                <w:color w:val="000000" w:themeColor="text1"/>
                <w:kern w:val="2"/>
                <w:sz w:val="21"/>
                <w:szCs w:val="21"/>
              </w:rPr>
              <w:t>/</w:t>
            </w:r>
            <w:r>
              <w:rPr>
                <w:rFonts w:ascii="Times New Roman" w:eastAsia="仿宋" w:hAnsi="Times New Roman" w:cs="Times New Roman"/>
                <w:b w:val="0"/>
                <w:bCs w:val="0"/>
                <w:color w:val="000000" w:themeColor="text1"/>
                <w:kern w:val="2"/>
                <w:sz w:val="21"/>
                <w:szCs w:val="21"/>
              </w:rPr>
              <w:t>人</w:t>
            </w:r>
          </w:p>
        </w:tc>
      </w:tr>
      <w:tr w:rsidR="000E7470" w14:paraId="2E1F80F4" w14:textId="77777777" w:rsidTr="000E7470">
        <w:trPr>
          <w:trHeight w:val="737"/>
          <w:jc w:val="center"/>
        </w:trPr>
        <w:tc>
          <w:tcPr>
            <w:tcW w:w="257" w:type="pct"/>
            <w:tcBorders>
              <w:top w:val="single" w:sz="4" w:space="0" w:color="auto"/>
              <w:left w:val="single" w:sz="4" w:space="0" w:color="auto"/>
              <w:right w:val="single" w:sz="4" w:space="0" w:color="auto"/>
            </w:tcBorders>
            <w:vAlign w:val="center"/>
          </w:tcPr>
          <w:p w14:paraId="510C67BC" w14:textId="77777777" w:rsidR="000E7470" w:rsidRDefault="000E7470" w:rsidP="00737C7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7</w:t>
            </w:r>
          </w:p>
        </w:tc>
        <w:tc>
          <w:tcPr>
            <w:tcW w:w="1621" w:type="pct"/>
            <w:tcBorders>
              <w:top w:val="single" w:sz="4" w:space="0" w:color="auto"/>
              <w:left w:val="single" w:sz="4" w:space="0" w:color="auto"/>
              <w:right w:val="single" w:sz="4" w:space="0" w:color="auto"/>
            </w:tcBorders>
            <w:vAlign w:val="center"/>
          </w:tcPr>
          <w:p w14:paraId="63F47E79" w14:textId="77777777" w:rsidR="000E7470" w:rsidRDefault="000E7470" w:rsidP="00737C7E">
            <w:pPr>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2020</w:t>
            </w:r>
            <w:r>
              <w:rPr>
                <w:rFonts w:ascii="Times New Roman" w:eastAsia="仿宋" w:hAnsi="Times New Roman" w:cs="Times New Roman"/>
                <w:bCs/>
                <w:color w:val="000000" w:themeColor="text1"/>
                <w:szCs w:val="21"/>
              </w:rPr>
              <w:t>年高校教师</w:t>
            </w:r>
            <w:r>
              <w:rPr>
                <w:rFonts w:ascii="Times New Roman" w:eastAsia="仿宋" w:hAnsi="Times New Roman" w:cs="Times New Roman" w:hint="eastAsia"/>
                <w:bCs/>
                <w:color w:val="000000" w:themeColor="text1"/>
                <w:szCs w:val="21"/>
              </w:rPr>
              <w:t>入党积极分子和党员网络培训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35A4C65E" w14:textId="77777777" w:rsidR="000E7470" w:rsidRDefault="000E7470" w:rsidP="00737C7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高校教职工入党积极分子、党员，重点聚焦于高校青年教师党员</w:t>
            </w:r>
          </w:p>
        </w:tc>
        <w:tc>
          <w:tcPr>
            <w:tcW w:w="1140" w:type="pct"/>
            <w:gridSpan w:val="2"/>
            <w:tcBorders>
              <w:top w:val="single" w:sz="4" w:space="0" w:color="auto"/>
              <w:left w:val="single" w:sz="4" w:space="0" w:color="auto"/>
              <w:right w:val="single" w:sz="4" w:space="0" w:color="auto"/>
            </w:tcBorders>
            <w:vAlign w:val="center"/>
          </w:tcPr>
          <w:p w14:paraId="713F8D60" w14:textId="5C4966AA" w:rsidR="000E7470" w:rsidRDefault="000E7470" w:rsidP="000E7470">
            <w:pPr>
              <w:jc w:val="center"/>
              <w:rPr>
                <w:rFonts w:ascii="Times New Roman" w:eastAsia="仿宋" w:hAnsi="Times New Roman" w:cs="Times New Roman"/>
                <w:bCs/>
                <w:color w:val="000000" w:themeColor="text1"/>
                <w:szCs w:val="21"/>
              </w:rPr>
            </w:pPr>
            <w:r>
              <w:rPr>
                <w:rFonts w:ascii="Times New Roman" w:eastAsia="仿宋" w:hAnsi="Times New Roman" w:cs="Times New Roman" w:hint="eastAsia"/>
                <w:color w:val="000000" w:themeColor="text1"/>
                <w:szCs w:val="21"/>
              </w:rPr>
              <w:t>详见项目通知</w:t>
            </w:r>
          </w:p>
        </w:tc>
      </w:tr>
      <w:tr w:rsidR="001C7CD7" w14:paraId="1F2C1132"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09A2EBD5" w14:textId="77777777" w:rsidR="001C7CD7" w:rsidRDefault="001C7CD7" w:rsidP="00737C7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8</w:t>
            </w:r>
          </w:p>
        </w:tc>
        <w:tc>
          <w:tcPr>
            <w:tcW w:w="1621" w:type="pct"/>
            <w:tcBorders>
              <w:top w:val="single" w:sz="4" w:space="0" w:color="auto"/>
              <w:left w:val="single" w:sz="4" w:space="0" w:color="auto"/>
              <w:bottom w:val="single" w:sz="4" w:space="0" w:color="auto"/>
              <w:right w:val="single" w:sz="4" w:space="0" w:color="auto"/>
            </w:tcBorders>
            <w:vAlign w:val="center"/>
          </w:tcPr>
          <w:p w14:paraId="4A3E0007" w14:textId="77777777" w:rsidR="001C7CD7" w:rsidRDefault="001C7CD7" w:rsidP="00737C7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第五期高校纪检监察干部履职能力提升</w:t>
            </w:r>
            <w:r>
              <w:rPr>
                <w:rFonts w:ascii="Times New Roman" w:eastAsia="仿宋" w:hAnsi="Times New Roman" w:cs="Times New Roman" w:hint="eastAsia"/>
                <w:color w:val="000000" w:themeColor="text1"/>
                <w:szCs w:val="21"/>
              </w:rPr>
              <w:t>专题</w:t>
            </w:r>
            <w:r>
              <w:rPr>
                <w:rFonts w:ascii="Times New Roman" w:eastAsia="仿宋" w:hAnsi="Times New Roman" w:cs="Times New Roman"/>
                <w:color w:val="000000" w:themeColor="text1"/>
                <w:szCs w:val="21"/>
              </w:rPr>
              <w:t>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4793E87B" w14:textId="77777777" w:rsidR="001C7CD7" w:rsidRDefault="001C7CD7" w:rsidP="00737C7E">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高校纪委书记（副书记）、纪委委员、监察干部等；各二级单位党组织纪检委员；各基层党支部纪检委员；各职能部门、院系、直属单位中层干部</w:t>
            </w:r>
          </w:p>
        </w:tc>
        <w:tc>
          <w:tcPr>
            <w:tcW w:w="610" w:type="pct"/>
            <w:tcBorders>
              <w:top w:val="single" w:sz="4" w:space="0" w:color="auto"/>
              <w:left w:val="single" w:sz="4" w:space="0" w:color="auto"/>
              <w:bottom w:val="single" w:sz="4" w:space="0" w:color="auto"/>
              <w:right w:val="single" w:sz="4" w:space="0" w:color="auto"/>
            </w:tcBorders>
            <w:vAlign w:val="center"/>
          </w:tcPr>
          <w:p w14:paraId="104A8BA8" w14:textId="77777777" w:rsidR="001C7CD7" w:rsidRDefault="001C7CD7" w:rsidP="00737C7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/30</w:t>
            </w:r>
            <w:r>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16DC5EC3" w14:textId="6ECBE1D9" w:rsidR="001C7CD7" w:rsidRDefault="001C7CD7" w:rsidP="00737C7E">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2243871D" w14:textId="77777777">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9C6109" w14:textId="77777777" w:rsidR="001C7CD7" w:rsidRDefault="001C7CD7" w:rsidP="001C7CD7">
            <w:pPr>
              <w:jc w:val="center"/>
              <w:rPr>
                <w:rFonts w:ascii="黑体" w:eastAsia="黑体" w:hAnsi="黑体" w:cs="Times New Roman"/>
                <w:color w:val="000000" w:themeColor="text1"/>
                <w:szCs w:val="21"/>
              </w:rPr>
            </w:pPr>
            <w:r>
              <w:rPr>
                <w:rFonts w:ascii="黑体" w:eastAsia="黑体" w:hAnsi="黑体" w:cs="Times New Roman"/>
                <w:color w:val="000000" w:themeColor="text1"/>
                <w:szCs w:val="21"/>
              </w:rPr>
              <w:t>（三）干部培训</w:t>
            </w:r>
          </w:p>
        </w:tc>
      </w:tr>
      <w:tr w:rsidR="001C7CD7" w14:paraId="77011A19"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13A32C4B"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9</w:t>
            </w:r>
          </w:p>
        </w:tc>
        <w:tc>
          <w:tcPr>
            <w:tcW w:w="1621" w:type="pct"/>
            <w:tcBorders>
              <w:top w:val="single" w:sz="4" w:space="0" w:color="auto"/>
              <w:left w:val="single" w:sz="4" w:space="0" w:color="auto"/>
              <w:bottom w:val="single" w:sz="4" w:space="0" w:color="auto"/>
              <w:right w:val="single" w:sz="4" w:space="0" w:color="auto"/>
            </w:tcBorders>
            <w:vAlign w:val="center"/>
          </w:tcPr>
          <w:p w14:paraId="75E6FB08"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高校领导干部政治能力提升专题网络培训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39394E2E"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高校校领导、中层干部</w:t>
            </w:r>
          </w:p>
        </w:tc>
        <w:tc>
          <w:tcPr>
            <w:tcW w:w="610" w:type="pct"/>
            <w:tcBorders>
              <w:top w:val="single" w:sz="4" w:space="0" w:color="auto"/>
              <w:left w:val="single" w:sz="4" w:space="0" w:color="auto"/>
              <w:bottom w:val="single" w:sz="4" w:space="0" w:color="auto"/>
              <w:right w:val="single" w:sz="4" w:space="0" w:color="auto"/>
            </w:tcBorders>
            <w:vAlign w:val="center"/>
          </w:tcPr>
          <w:p w14:paraId="66790051" w14:textId="3F6FFAE9"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个月</w:t>
            </w:r>
            <w:r>
              <w:rPr>
                <w:rFonts w:ascii="Times New Roman" w:eastAsia="仿宋" w:hAnsi="Times New Roman" w:cs="Times New Roman"/>
                <w:szCs w:val="21"/>
              </w:rPr>
              <w:t>/30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4B0E19D0" w14:textId="14119915"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3611CAFB"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0053339D"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color w:val="000000" w:themeColor="text1"/>
                <w:szCs w:val="21"/>
              </w:rPr>
              <w:t>10</w:t>
            </w:r>
          </w:p>
        </w:tc>
        <w:tc>
          <w:tcPr>
            <w:tcW w:w="1621" w:type="pct"/>
            <w:tcBorders>
              <w:top w:val="single" w:sz="4" w:space="0" w:color="auto"/>
              <w:left w:val="single" w:sz="4" w:space="0" w:color="auto"/>
              <w:bottom w:val="single" w:sz="4" w:space="0" w:color="auto"/>
              <w:right w:val="single" w:sz="4" w:space="0" w:color="auto"/>
            </w:tcBorders>
            <w:vAlign w:val="center"/>
          </w:tcPr>
          <w:p w14:paraId="12EFAB56"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高校课程思政体系建设专题网络培训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0F8CB68C"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高校各级管理干部</w:t>
            </w:r>
          </w:p>
        </w:tc>
        <w:tc>
          <w:tcPr>
            <w:tcW w:w="610" w:type="pct"/>
            <w:tcBorders>
              <w:top w:val="single" w:sz="4" w:space="0" w:color="auto"/>
              <w:left w:val="single" w:sz="4" w:space="0" w:color="auto"/>
              <w:bottom w:val="single" w:sz="4" w:space="0" w:color="auto"/>
              <w:right w:val="single" w:sz="4" w:space="0" w:color="auto"/>
            </w:tcBorders>
            <w:vAlign w:val="center"/>
          </w:tcPr>
          <w:p w14:paraId="2443D276" w14:textId="5447794F"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个月</w:t>
            </w:r>
            <w:r>
              <w:rPr>
                <w:rFonts w:ascii="Times New Roman" w:eastAsia="仿宋" w:hAnsi="Times New Roman" w:cs="Times New Roman"/>
                <w:szCs w:val="21"/>
              </w:rPr>
              <w:t>/30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58EDCE57" w14:textId="57C5CD1C"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0B6F4865"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63A4BDD2"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color w:val="000000" w:themeColor="text1"/>
                <w:szCs w:val="21"/>
              </w:rPr>
              <w:t>11</w:t>
            </w:r>
          </w:p>
        </w:tc>
        <w:tc>
          <w:tcPr>
            <w:tcW w:w="1621" w:type="pct"/>
            <w:tcBorders>
              <w:top w:val="single" w:sz="4" w:space="0" w:color="auto"/>
              <w:left w:val="single" w:sz="4" w:space="0" w:color="auto"/>
              <w:bottom w:val="single" w:sz="4" w:space="0" w:color="auto"/>
              <w:right w:val="single" w:sz="4" w:space="0" w:color="auto"/>
            </w:tcBorders>
            <w:vAlign w:val="center"/>
          </w:tcPr>
          <w:p w14:paraId="42131BCC"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深化本科教育教学改革</w:t>
            </w:r>
            <w:r>
              <w:rPr>
                <w:rFonts w:ascii="Times New Roman" w:eastAsia="仿宋" w:hAnsi="Times New Roman" w:cs="Times New Roman"/>
                <w:color w:val="000000" w:themeColor="text1"/>
                <w:szCs w:val="21"/>
              </w:rPr>
              <w:t xml:space="preserve"> </w:t>
            </w:r>
            <w:r>
              <w:rPr>
                <w:rFonts w:ascii="Times New Roman" w:eastAsia="仿宋" w:hAnsi="Times New Roman" w:cs="Times New Roman"/>
                <w:color w:val="000000" w:themeColor="text1"/>
                <w:szCs w:val="21"/>
              </w:rPr>
              <w:t>全面提高人才培养质量</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721E3A45"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color w:val="000000" w:themeColor="text1"/>
                <w:szCs w:val="21"/>
              </w:rPr>
              <w:t>高校主管教学副校长，教学院长、副院长，基层教学组织负责人</w:t>
            </w:r>
            <w:r>
              <w:rPr>
                <w:rFonts w:ascii="Times New Roman" w:eastAsia="仿宋" w:hAnsi="Times New Roman" w:cs="Times New Roman" w:hint="eastAsia"/>
                <w:color w:val="000000" w:themeColor="text1"/>
                <w:szCs w:val="21"/>
              </w:rPr>
              <w:t>和</w:t>
            </w:r>
            <w:r>
              <w:rPr>
                <w:rFonts w:ascii="Times New Roman" w:eastAsia="仿宋" w:hAnsi="Times New Roman" w:cs="Times New Roman"/>
                <w:color w:val="000000" w:themeColor="text1"/>
                <w:szCs w:val="21"/>
              </w:rPr>
              <w:t>教师</w:t>
            </w:r>
          </w:p>
        </w:tc>
        <w:tc>
          <w:tcPr>
            <w:tcW w:w="610" w:type="pct"/>
            <w:tcBorders>
              <w:top w:val="single" w:sz="4" w:space="0" w:color="auto"/>
              <w:left w:val="single" w:sz="4" w:space="0" w:color="auto"/>
              <w:bottom w:val="single" w:sz="4" w:space="0" w:color="auto"/>
              <w:right w:val="single" w:sz="4" w:space="0" w:color="auto"/>
            </w:tcBorders>
            <w:vAlign w:val="center"/>
          </w:tcPr>
          <w:p w14:paraId="0CAE6F1E" w14:textId="0F1109DE" w:rsidR="001C7CD7" w:rsidRPr="003B4AFD" w:rsidRDefault="001C7CD7" w:rsidP="001C7CD7">
            <w:pPr>
              <w:jc w:val="center"/>
              <w:rPr>
                <w:rFonts w:ascii="Times New Roman" w:eastAsia="仿宋" w:hAnsi="Times New Roman" w:cs="Times New Roman"/>
                <w:b/>
                <w:bCs/>
                <w:szCs w:val="21"/>
              </w:rPr>
            </w:pPr>
            <w:r>
              <w:rPr>
                <w:rFonts w:ascii="Times New Roman" w:eastAsia="仿宋" w:hAnsi="Times New Roman" w:cs="Times New Roman" w:hint="eastAsia"/>
                <w:szCs w:val="21"/>
              </w:rPr>
              <w:t>2</w:t>
            </w:r>
            <w:r>
              <w:rPr>
                <w:rFonts w:ascii="Times New Roman" w:eastAsia="仿宋" w:hAnsi="Times New Roman" w:cs="Times New Roman"/>
                <w:szCs w:val="21"/>
              </w:rPr>
              <w:t>个月</w:t>
            </w:r>
            <w:r>
              <w:rPr>
                <w:rFonts w:ascii="Times New Roman" w:eastAsia="仿宋" w:hAnsi="Times New Roman" w:cs="Times New Roman"/>
                <w:szCs w:val="21"/>
              </w:rPr>
              <w:t>/30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1AE983BA" w14:textId="6ACDDAFD" w:rsidR="001C7CD7" w:rsidRPr="003B4AFD" w:rsidRDefault="001C7CD7" w:rsidP="001C7CD7">
            <w:pPr>
              <w:jc w:val="center"/>
              <w:rPr>
                <w:rFonts w:ascii="Times New Roman" w:eastAsia="仿宋" w:hAnsi="Times New Roman" w:cs="Times New Roman"/>
                <w:b/>
                <w:bCs/>
                <w:color w:val="000000" w:themeColor="text1"/>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2A2E4BDD"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47390BA7"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12</w:t>
            </w:r>
          </w:p>
        </w:tc>
        <w:tc>
          <w:tcPr>
            <w:tcW w:w="1621" w:type="pct"/>
            <w:tcBorders>
              <w:top w:val="single" w:sz="4" w:space="0" w:color="auto"/>
              <w:left w:val="single" w:sz="4" w:space="0" w:color="auto"/>
              <w:bottom w:val="single" w:sz="4" w:space="0" w:color="auto"/>
              <w:right w:val="single" w:sz="4" w:space="0" w:color="auto"/>
            </w:tcBorders>
            <w:vAlign w:val="center"/>
          </w:tcPr>
          <w:p w14:paraId="7280F203"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高校九大职能部门领导干部岗位胜任力提升专题网络培训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57D14FF4"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高校党政机关干部、教务干部、财务干部、学工干部、综合办干部、科研干部、宣传干部、人事干部、统战干部</w:t>
            </w:r>
          </w:p>
        </w:tc>
        <w:tc>
          <w:tcPr>
            <w:tcW w:w="610" w:type="pct"/>
            <w:tcBorders>
              <w:top w:val="single" w:sz="4" w:space="0" w:color="auto"/>
              <w:left w:val="single" w:sz="4" w:space="0" w:color="auto"/>
              <w:bottom w:val="single" w:sz="4" w:space="0" w:color="auto"/>
              <w:right w:val="single" w:sz="4" w:space="0" w:color="auto"/>
            </w:tcBorders>
            <w:vAlign w:val="center"/>
          </w:tcPr>
          <w:p w14:paraId="13F52F04" w14:textId="12299D35"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hint="eastAsia"/>
                <w:szCs w:val="21"/>
              </w:rPr>
              <w:t>2</w:t>
            </w:r>
            <w:r>
              <w:rPr>
                <w:rFonts w:ascii="Times New Roman" w:eastAsia="仿宋" w:hAnsi="Times New Roman" w:cs="Times New Roman"/>
                <w:szCs w:val="21"/>
              </w:rPr>
              <w:t>个月</w:t>
            </w:r>
            <w:r>
              <w:rPr>
                <w:rFonts w:ascii="Times New Roman" w:eastAsia="仿宋" w:hAnsi="Times New Roman" w:cs="Times New Roman"/>
                <w:szCs w:val="21"/>
              </w:rPr>
              <w:t>/30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40196B18" w14:textId="206A928C"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35BF2379"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4D213673"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13</w:t>
            </w:r>
          </w:p>
        </w:tc>
        <w:tc>
          <w:tcPr>
            <w:tcW w:w="1621" w:type="pct"/>
            <w:tcBorders>
              <w:top w:val="single" w:sz="4" w:space="0" w:color="auto"/>
              <w:left w:val="single" w:sz="4" w:space="0" w:color="auto"/>
              <w:bottom w:val="single" w:sz="4" w:space="0" w:color="auto"/>
              <w:right w:val="single" w:sz="4" w:space="0" w:color="auto"/>
            </w:tcBorders>
            <w:vAlign w:val="center"/>
          </w:tcPr>
          <w:p w14:paraId="0E32B977" w14:textId="53347FA8" w:rsidR="001C7CD7" w:rsidRPr="00FC36C8" w:rsidRDefault="001C7CD7" w:rsidP="001C7CD7">
            <w:pPr>
              <w:rPr>
                <w:rFonts w:ascii="Times New Roman" w:eastAsia="仿宋" w:hAnsi="Times New Roman" w:cs="Times New Roman"/>
                <w:color w:val="000000" w:themeColor="text1"/>
                <w:szCs w:val="21"/>
              </w:rPr>
            </w:pPr>
            <w:r w:rsidRPr="00FC36C8">
              <w:rPr>
                <w:rFonts w:ascii="Times New Roman" w:eastAsia="仿宋" w:hAnsi="Times New Roman" w:cs="Times New Roman"/>
                <w:color w:val="000000" w:themeColor="text1"/>
                <w:szCs w:val="21"/>
              </w:rPr>
              <w:t>“</w:t>
            </w:r>
            <w:r w:rsidRPr="00FC36C8">
              <w:rPr>
                <w:rFonts w:ascii="Times New Roman" w:eastAsia="仿宋" w:hAnsi="Times New Roman" w:cs="Times New Roman"/>
                <w:color w:val="000000" w:themeColor="text1"/>
                <w:szCs w:val="21"/>
              </w:rPr>
              <w:t>助力三教改革</w:t>
            </w:r>
            <w:r w:rsidRPr="00FC36C8">
              <w:rPr>
                <w:rFonts w:ascii="Times New Roman" w:eastAsia="仿宋" w:hAnsi="Times New Roman" w:cs="Times New Roman" w:hint="eastAsia"/>
                <w:color w:val="000000" w:themeColor="text1"/>
                <w:szCs w:val="21"/>
              </w:rPr>
              <w:t xml:space="preserve"> </w:t>
            </w:r>
            <w:r w:rsidRPr="00FC36C8">
              <w:rPr>
                <w:rFonts w:ascii="Times New Roman" w:eastAsia="仿宋" w:hAnsi="Times New Roman" w:cs="Times New Roman"/>
                <w:color w:val="000000" w:themeColor="text1"/>
                <w:szCs w:val="21"/>
              </w:rPr>
              <w:t>打造职业院校</w:t>
            </w:r>
            <w:r w:rsidR="00061FC4" w:rsidRPr="00FC36C8">
              <w:rPr>
                <w:rFonts w:ascii="Times New Roman" w:eastAsia="仿宋" w:hAnsi="Times New Roman" w:cs="Times New Roman" w:hint="eastAsia"/>
                <w:color w:val="000000" w:themeColor="text1"/>
                <w:szCs w:val="21"/>
              </w:rPr>
              <w:t>高水平</w:t>
            </w:r>
            <w:r w:rsidRPr="00FC36C8">
              <w:rPr>
                <w:rFonts w:ascii="Times New Roman" w:eastAsia="仿宋" w:hAnsi="Times New Roman" w:cs="Times New Roman"/>
                <w:color w:val="000000" w:themeColor="text1"/>
                <w:szCs w:val="21"/>
              </w:rPr>
              <w:t>教师教学创新团队</w:t>
            </w:r>
            <w:r w:rsidRPr="00FC36C8">
              <w:rPr>
                <w:rFonts w:ascii="Times New Roman" w:eastAsia="仿宋" w:hAnsi="Times New Roman" w:cs="Times New Roman"/>
                <w:color w:val="000000" w:themeColor="text1"/>
                <w:szCs w:val="21"/>
              </w:rPr>
              <w:t>”</w:t>
            </w:r>
            <w:r w:rsidRPr="00FC36C8">
              <w:rPr>
                <w:rFonts w:ascii="Times New Roman" w:eastAsia="仿宋" w:hAnsi="Times New Roman" w:cs="Times New Roman"/>
                <w:color w:val="000000" w:themeColor="text1"/>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4B01BBFC" w14:textId="2517D2DD" w:rsidR="001C7CD7" w:rsidRPr="00FC36C8" w:rsidRDefault="001C7CD7" w:rsidP="001C7CD7">
            <w:pPr>
              <w:rPr>
                <w:rFonts w:ascii="Times New Roman" w:eastAsia="仿宋" w:hAnsi="Times New Roman" w:cs="Times New Roman"/>
                <w:color w:val="000000" w:themeColor="text1"/>
                <w:szCs w:val="21"/>
              </w:rPr>
            </w:pPr>
            <w:r w:rsidRPr="00FC36C8">
              <w:rPr>
                <w:rFonts w:ascii="Times New Roman" w:eastAsia="仿宋" w:hAnsi="Times New Roman" w:cs="Times New Roman"/>
                <w:color w:val="000000" w:themeColor="text1"/>
                <w:szCs w:val="21"/>
              </w:rPr>
              <w:t>职业院校干部及骨干教师</w:t>
            </w:r>
          </w:p>
        </w:tc>
        <w:tc>
          <w:tcPr>
            <w:tcW w:w="610" w:type="pct"/>
            <w:tcBorders>
              <w:top w:val="single" w:sz="4" w:space="0" w:color="auto"/>
              <w:left w:val="single" w:sz="4" w:space="0" w:color="auto"/>
              <w:bottom w:val="single" w:sz="4" w:space="0" w:color="auto"/>
              <w:right w:val="single" w:sz="4" w:space="0" w:color="auto"/>
            </w:tcBorders>
            <w:vAlign w:val="center"/>
          </w:tcPr>
          <w:p w14:paraId="1C957D67" w14:textId="77777777" w:rsidR="001C7CD7" w:rsidRPr="00FC36C8" w:rsidRDefault="001C7CD7" w:rsidP="001C7CD7">
            <w:pPr>
              <w:jc w:val="center"/>
              <w:rPr>
                <w:rFonts w:ascii="Times New Roman" w:eastAsia="仿宋" w:hAnsi="Times New Roman" w:cs="Times New Roman"/>
                <w:color w:val="000000" w:themeColor="text1"/>
                <w:szCs w:val="21"/>
              </w:rPr>
            </w:pPr>
            <w:r w:rsidRPr="00FC36C8">
              <w:rPr>
                <w:rFonts w:ascii="Times New Roman" w:eastAsia="仿宋" w:hAnsi="Times New Roman" w:cs="Times New Roman"/>
                <w:color w:val="000000" w:themeColor="text1"/>
                <w:szCs w:val="21"/>
              </w:rPr>
              <w:t>3</w:t>
            </w:r>
            <w:r w:rsidRPr="00FC36C8">
              <w:rPr>
                <w:rFonts w:ascii="Times New Roman" w:eastAsia="仿宋" w:hAnsi="Times New Roman" w:cs="Times New Roman"/>
                <w:color w:val="000000" w:themeColor="text1"/>
                <w:szCs w:val="21"/>
              </w:rPr>
              <w:t>个月</w:t>
            </w:r>
            <w:r w:rsidRPr="00FC36C8">
              <w:rPr>
                <w:rFonts w:ascii="Times New Roman" w:eastAsia="仿宋" w:hAnsi="Times New Roman" w:cs="Times New Roman"/>
                <w:color w:val="000000" w:themeColor="text1"/>
                <w:szCs w:val="21"/>
              </w:rPr>
              <w:t>/40</w:t>
            </w:r>
            <w:r w:rsidRPr="00FC36C8">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2DF89D81" w14:textId="77777777" w:rsidR="001C7CD7" w:rsidRPr="00FC36C8" w:rsidRDefault="001C7CD7" w:rsidP="001C7CD7">
            <w:pPr>
              <w:jc w:val="center"/>
              <w:rPr>
                <w:rFonts w:ascii="Times New Roman" w:eastAsia="仿宋" w:hAnsi="Times New Roman" w:cs="Times New Roman"/>
                <w:color w:val="000000" w:themeColor="text1"/>
                <w:szCs w:val="21"/>
              </w:rPr>
            </w:pPr>
            <w:r w:rsidRPr="00FC36C8">
              <w:rPr>
                <w:rFonts w:ascii="Times New Roman" w:eastAsia="仿宋" w:hAnsi="Times New Roman" w:cs="Times New Roman" w:hint="eastAsia"/>
                <w:color w:val="000000" w:themeColor="text1"/>
                <w:szCs w:val="21"/>
              </w:rPr>
              <w:t>2</w:t>
            </w:r>
            <w:r w:rsidRPr="00FC36C8">
              <w:rPr>
                <w:rFonts w:ascii="Times New Roman" w:eastAsia="仿宋" w:hAnsi="Times New Roman" w:cs="Times New Roman"/>
                <w:color w:val="000000" w:themeColor="text1"/>
                <w:szCs w:val="21"/>
              </w:rPr>
              <w:t>80</w:t>
            </w:r>
            <w:r w:rsidRPr="00FC36C8">
              <w:rPr>
                <w:rFonts w:ascii="Times New Roman" w:eastAsia="仿宋" w:hAnsi="Times New Roman" w:cs="Times New Roman" w:hint="eastAsia"/>
                <w:color w:val="000000" w:themeColor="text1"/>
                <w:szCs w:val="21"/>
              </w:rPr>
              <w:t>元</w:t>
            </w:r>
            <w:r w:rsidRPr="00FC36C8">
              <w:rPr>
                <w:rFonts w:ascii="Times New Roman" w:eastAsia="仿宋" w:hAnsi="Times New Roman" w:cs="Times New Roman" w:hint="eastAsia"/>
                <w:color w:val="000000" w:themeColor="text1"/>
                <w:szCs w:val="21"/>
              </w:rPr>
              <w:t>/</w:t>
            </w:r>
            <w:r w:rsidRPr="00FC36C8">
              <w:rPr>
                <w:rFonts w:ascii="Times New Roman" w:eastAsia="仿宋" w:hAnsi="Times New Roman" w:cs="Times New Roman" w:hint="eastAsia"/>
                <w:color w:val="000000" w:themeColor="text1"/>
                <w:szCs w:val="21"/>
              </w:rPr>
              <w:t>人</w:t>
            </w:r>
          </w:p>
        </w:tc>
      </w:tr>
      <w:tr w:rsidR="001C7CD7" w14:paraId="2FBEC249" w14:textId="77777777" w:rsidTr="001C6AA9">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14:paraId="00C0A8FC"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14</w:t>
            </w:r>
          </w:p>
        </w:tc>
        <w:tc>
          <w:tcPr>
            <w:tcW w:w="1621" w:type="pct"/>
            <w:tcBorders>
              <w:top w:val="single" w:sz="4" w:space="0" w:color="auto"/>
              <w:left w:val="single" w:sz="4" w:space="0" w:color="auto"/>
              <w:bottom w:val="single" w:sz="4" w:space="0" w:color="auto"/>
              <w:right w:val="single" w:sz="4" w:space="0" w:color="auto"/>
            </w:tcBorders>
            <w:vAlign w:val="center"/>
          </w:tcPr>
          <w:p w14:paraId="7A1F7EB8"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职业院校</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双高计划</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建设专题网络培训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254D5B5F"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职业院校干部</w:t>
            </w:r>
          </w:p>
        </w:tc>
        <w:tc>
          <w:tcPr>
            <w:tcW w:w="610" w:type="pct"/>
            <w:tcBorders>
              <w:top w:val="single" w:sz="4" w:space="0" w:color="auto"/>
              <w:left w:val="single" w:sz="4" w:space="0" w:color="auto"/>
              <w:bottom w:val="single" w:sz="4" w:space="0" w:color="auto"/>
              <w:right w:val="single" w:sz="4" w:space="0" w:color="auto"/>
            </w:tcBorders>
            <w:vAlign w:val="center"/>
          </w:tcPr>
          <w:p w14:paraId="23B71A90"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szCs w:val="21"/>
              </w:rPr>
              <w:t>3</w:t>
            </w:r>
            <w:r>
              <w:rPr>
                <w:rFonts w:ascii="Times New Roman" w:eastAsia="仿宋" w:hAnsi="Times New Roman" w:cs="Times New Roman"/>
                <w:szCs w:val="21"/>
              </w:rPr>
              <w:t>个月</w:t>
            </w:r>
            <w:r>
              <w:rPr>
                <w:rFonts w:ascii="Times New Roman" w:eastAsia="仿宋" w:hAnsi="Times New Roman" w:cs="Times New Roman"/>
                <w:szCs w:val="21"/>
              </w:rPr>
              <w:t>/40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4282D1FE" w14:textId="77777777" w:rsidR="001C7CD7" w:rsidRDefault="001C7CD7" w:rsidP="001C7CD7">
            <w:pPr>
              <w:jc w:val="center"/>
              <w:rPr>
                <w:rFonts w:ascii="Times New Roman" w:eastAsia="仿宋" w:hAnsi="Times New Roman" w:cs="Times New Roman"/>
                <w:color w:val="FF0000"/>
                <w:szCs w:val="21"/>
                <w:highlight w:val="yellow"/>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06A7DE0B" w14:textId="77777777">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302929" w14:textId="77777777" w:rsidR="001C7CD7" w:rsidRDefault="001C7CD7" w:rsidP="001C7CD7">
            <w:pPr>
              <w:jc w:val="center"/>
              <w:rPr>
                <w:rFonts w:ascii="黑体" w:eastAsia="黑体" w:hAnsi="黑体" w:cs="Times New Roman"/>
                <w:color w:val="000000" w:themeColor="text1"/>
                <w:szCs w:val="21"/>
              </w:rPr>
            </w:pPr>
            <w:r>
              <w:rPr>
                <w:rFonts w:ascii="黑体" w:eastAsia="黑体" w:hAnsi="黑体" w:cs="Times New Roman"/>
                <w:color w:val="000000" w:themeColor="text1"/>
                <w:szCs w:val="21"/>
              </w:rPr>
              <w:lastRenderedPageBreak/>
              <w:t>（四）教师培训</w:t>
            </w:r>
          </w:p>
        </w:tc>
      </w:tr>
      <w:tr w:rsidR="001C7CD7" w14:paraId="55104A11"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70FDFECB"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15</w:t>
            </w:r>
          </w:p>
        </w:tc>
        <w:tc>
          <w:tcPr>
            <w:tcW w:w="1621" w:type="pct"/>
            <w:tcBorders>
              <w:top w:val="single" w:sz="4" w:space="0" w:color="auto"/>
              <w:left w:val="single" w:sz="4" w:space="0" w:color="auto"/>
              <w:bottom w:val="single" w:sz="4" w:space="0" w:color="auto"/>
              <w:right w:val="single" w:sz="4" w:space="0" w:color="auto"/>
            </w:tcBorders>
            <w:vAlign w:val="center"/>
          </w:tcPr>
          <w:p w14:paraId="5B24B7CB"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明师道</w:t>
            </w:r>
            <w:r>
              <w:rPr>
                <w:rFonts w:ascii="Times New Roman" w:eastAsia="仿宋" w:hAnsi="Times New Roman" w:cs="Times New Roman"/>
                <w:szCs w:val="21"/>
              </w:rPr>
              <w:t xml:space="preserve"> </w:t>
            </w:r>
            <w:r>
              <w:rPr>
                <w:rFonts w:ascii="Times New Roman" w:eastAsia="仿宋" w:hAnsi="Times New Roman" w:cs="Times New Roman"/>
                <w:szCs w:val="21"/>
              </w:rPr>
              <w:t>强师德</w:t>
            </w:r>
            <w:r>
              <w:rPr>
                <w:rFonts w:ascii="Times New Roman" w:eastAsia="仿宋" w:hAnsi="Times New Roman" w:cs="Times New Roman"/>
                <w:szCs w:val="21"/>
              </w:rPr>
              <w:t xml:space="preserve"> </w:t>
            </w:r>
            <w:r>
              <w:rPr>
                <w:rFonts w:ascii="Times New Roman" w:eastAsia="仿宋" w:hAnsi="Times New Roman" w:cs="Times New Roman"/>
                <w:szCs w:val="21"/>
              </w:rPr>
              <w:t>正师风</w:t>
            </w:r>
            <w:r>
              <w:rPr>
                <w:rFonts w:ascii="Times New Roman" w:eastAsia="仿宋" w:hAnsi="Times New Roman" w:cs="Times New Roman"/>
                <w:szCs w:val="21"/>
              </w:rPr>
              <w:t xml:space="preserve"> </w:t>
            </w:r>
            <w:r>
              <w:rPr>
                <w:rFonts w:ascii="Times New Roman" w:eastAsia="仿宋" w:hAnsi="Times New Roman" w:cs="Times New Roman"/>
                <w:szCs w:val="21"/>
              </w:rPr>
              <w:t>铸师魂，做新时代教育筑梦人</w:t>
            </w:r>
            <w:r>
              <w:rPr>
                <w:rFonts w:ascii="Times New Roman" w:eastAsia="仿宋" w:hAnsi="Times New Roman" w:cs="Times New Roman"/>
                <w:szCs w:val="21"/>
              </w:rPr>
              <w:t>”</w:t>
            </w:r>
            <w:r>
              <w:rPr>
                <w:rFonts w:ascii="Times New Roman" w:eastAsia="仿宋" w:hAnsi="Times New Roman" w:cs="Times New Roman"/>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2AABBEF0"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高校教师</w:t>
            </w:r>
          </w:p>
        </w:tc>
        <w:tc>
          <w:tcPr>
            <w:tcW w:w="610" w:type="pct"/>
            <w:tcBorders>
              <w:top w:val="single" w:sz="4" w:space="0" w:color="auto"/>
              <w:left w:val="single" w:sz="4" w:space="0" w:color="auto"/>
              <w:bottom w:val="single" w:sz="4" w:space="0" w:color="auto"/>
              <w:right w:val="single" w:sz="4" w:space="0" w:color="auto"/>
            </w:tcBorders>
            <w:vAlign w:val="center"/>
          </w:tcPr>
          <w:p w14:paraId="19C8CF03" w14:textId="732E338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个月</w:t>
            </w:r>
            <w:r>
              <w:rPr>
                <w:rFonts w:ascii="Times New Roman" w:eastAsia="仿宋" w:hAnsi="Times New Roman" w:cs="Times New Roman"/>
                <w:szCs w:val="21"/>
              </w:rPr>
              <w:t>/30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47BA670D" w14:textId="79B0010C"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color w:val="000000" w:themeColor="text1"/>
                <w:szCs w:val="21"/>
              </w:rPr>
              <w:t>210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0662DB76"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6CF6610A"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16</w:t>
            </w:r>
          </w:p>
        </w:tc>
        <w:tc>
          <w:tcPr>
            <w:tcW w:w="1621" w:type="pct"/>
            <w:tcBorders>
              <w:top w:val="single" w:sz="4" w:space="0" w:color="auto"/>
              <w:left w:val="single" w:sz="4" w:space="0" w:color="auto"/>
              <w:bottom w:val="single" w:sz="4" w:space="0" w:color="auto"/>
              <w:right w:val="single" w:sz="4" w:space="0" w:color="auto"/>
            </w:tcBorders>
            <w:vAlign w:val="center"/>
          </w:tcPr>
          <w:p w14:paraId="42F5A7EE" w14:textId="77777777" w:rsidR="001C7CD7" w:rsidRDefault="001C7CD7" w:rsidP="001C7CD7">
            <w:pPr>
              <w:pStyle w:val="1"/>
              <w:spacing w:before="0" w:after="0" w:line="240" w:lineRule="auto"/>
              <w:rPr>
                <w:rFonts w:ascii="Times New Roman" w:eastAsia="仿宋" w:hAnsi="Times New Roman" w:cs="Times New Roman"/>
                <w:b w:val="0"/>
                <w:bCs w:val="0"/>
                <w:sz w:val="21"/>
                <w:szCs w:val="21"/>
              </w:rPr>
            </w:pPr>
            <w:r>
              <w:rPr>
                <w:rFonts w:ascii="Times New Roman" w:eastAsia="仿宋" w:hAnsi="Times New Roman" w:cs="Times New Roman"/>
                <w:b w:val="0"/>
                <w:bCs w:val="0"/>
                <w:kern w:val="2"/>
                <w:sz w:val="21"/>
                <w:szCs w:val="21"/>
              </w:rPr>
              <w:t>第二期</w:t>
            </w:r>
            <w:r>
              <w:rPr>
                <w:rFonts w:ascii="Times New Roman" w:eastAsia="仿宋" w:hAnsi="Times New Roman" w:cs="Times New Roman"/>
                <w:b w:val="0"/>
                <w:bCs w:val="0"/>
                <w:kern w:val="2"/>
                <w:sz w:val="21"/>
                <w:szCs w:val="21"/>
              </w:rPr>
              <w:t>“</w:t>
            </w:r>
            <w:r>
              <w:rPr>
                <w:rFonts w:ascii="Times New Roman" w:eastAsia="仿宋" w:hAnsi="Times New Roman" w:cs="Times New Roman"/>
                <w:b w:val="0"/>
                <w:bCs w:val="0"/>
                <w:kern w:val="2"/>
                <w:sz w:val="21"/>
                <w:szCs w:val="21"/>
              </w:rPr>
              <w:t>学科教学育人与课程思政</w:t>
            </w:r>
            <w:r>
              <w:rPr>
                <w:rFonts w:ascii="Times New Roman" w:eastAsia="仿宋" w:hAnsi="Times New Roman" w:cs="Times New Roman"/>
                <w:b w:val="0"/>
                <w:bCs w:val="0"/>
                <w:kern w:val="2"/>
                <w:sz w:val="21"/>
                <w:szCs w:val="21"/>
              </w:rPr>
              <w:t>”</w:t>
            </w:r>
            <w:r>
              <w:rPr>
                <w:rFonts w:ascii="Times New Roman" w:eastAsia="仿宋" w:hAnsi="Times New Roman" w:cs="Times New Roman"/>
                <w:b w:val="0"/>
                <w:bCs w:val="0"/>
                <w:kern w:val="2"/>
                <w:sz w:val="21"/>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6538337E"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高校教师</w:t>
            </w:r>
          </w:p>
        </w:tc>
        <w:tc>
          <w:tcPr>
            <w:tcW w:w="610" w:type="pct"/>
            <w:tcBorders>
              <w:top w:val="single" w:sz="4" w:space="0" w:color="auto"/>
              <w:left w:val="single" w:sz="4" w:space="0" w:color="auto"/>
              <w:bottom w:val="single" w:sz="4" w:space="0" w:color="auto"/>
              <w:right w:val="single" w:sz="4" w:space="0" w:color="auto"/>
            </w:tcBorders>
            <w:vAlign w:val="center"/>
          </w:tcPr>
          <w:p w14:paraId="381C6767"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bCs/>
                <w:szCs w:val="21"/>
              </w:rPr>
              <w:t>3</w:t>
            </w:r>
            <w:r>
              <w:rPr>
                <w:rFonts w:ascii="Times New Roman" w:eastAsia="仿宋" w:hAnsi="Times New Roman" w:cs="Times New Roman"/>
                <w:bCs/>
                <w:szCs w:val="21"/>
              </w:rPr>
              <w:t>个月</w:t>
            </w:r>
            <w:r>
              <w:rPr>
                <w:rFonts w:ascii="Times New Roman" w:eastAsia="仿宋" w:hAnsi="Times New Roman" w:cs="Times New Roman"/>
                <w:bCs/>
                <w:szCs w:val="21"/>
              </w:rPr>
              <w:t>/40</w:t>
            </w:r>
            <w:r>
              <w:rPr>
                <w:rFonts w:ascii="Times New Roman" w:eastAsia="仿宋" w:hAnsi="Times New Roman" w:cs="Times New Roman"/>
                <w:bCs/>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34B7B336"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75C6DFE5"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198A043A"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17</w:t>
            </w:r>
          </w:p>
        </w:tc>
        <w:tc>
          <w:tcPr>
            <w:tcW w:w="1621" w:type="pct"/>
            <w:tcBorders>
              <w:top w:val="single" w:sz="4" w:space="0" w:color="auto"/>
              <w:left w:val="single" w:sz="4" w:space="0" w:color="auto"/>
              <w:bottom w:val="single" w:sz="4" w:space="0" w:color="auto"/>
              <w:right w:val="single" w:sz="4" w:space="0" w:color="auto"/>
            </w:tcBorders>
            <w:vAlign w:val="center"/>
          </w:tcPr>
          <w:p w14:paraId="5ED0EE0D"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大学教师教学教法专题网络培训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10493F6B"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高校教师</w:t>
            </w:r>
          </w:p>
        </w:tc>
        <w:tc>
          <w:tcPr>
            <w:tcW w:w="610" w:type="pct"/>
            <w:tcBorders>
              <w:top w:val="single" w:sz="4" w:space="0" w:color="auto"/>
              <w:left w:val="single" w:sz="4" w:space="0" w:color="auto"/>
              <w:bottom w:val="single" w:sz="4" w:space="0" w:color="auto"/>
              <w:right w:val="single" w:sz="4" w:space="0" w:color="auto"/>
            </w:tcBorders>
            <w:vAlign w:val="center"/>
          </w:tcPr>
          <w:p w14:paraId="6512A56A"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个月</w:t>
            </w:r>
            <w:r>
              <w:rPr>
                <w:rFonts w:ascii="Times New Roman" w:eastAsia="仿宋" w:hAnsi="Times New Roman" w:cs="Times New Roman"/>
                <w:szCs w:val="21"/>
              </w:rPr>
              <w:t>/40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1760C088"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1E2D8043"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698840C3" w14:textId="77777777" w:rsidR="001C7CD7" w:rsidRDefault="001C7CD7" w:rsidP="001C7CD7">
            <w:pPr>
              <w:jc w:val="center"/>
              <w:rPr>
                <w:rFonts w:ascii="Times New Roman" w:eastAsia="仿宋" w:hAnsi="Times New Roman" w:cs="Times New Roman"/>
                <w:color w:val="FF0000"/>
                <w:szCs w:val="21"/>
              </w:rPr>
            </w:pPr>
            <w:r>
              <w:rPr>
                <w:rFonts w:ascii="Times New Roman" w:eastAsia="仿宋" w:hAnsi="Times New Roman" w:cs="Times New Roman"/>
                <w:color w:val="000000" w:themeColor="text1"/>
                <w:szCs w:val="21"/>
              </w:rPr>
              <w:t>18</w:t>
            </w:r>
          </w:p>
        </w:tc>
        <w:tc>
          <w:tcPr>
            <w:tcW w:w="1621" w:type="pct"/>
            <w:tcBorders>
              <w:top w:val="single" w:sz="4" w:space="0" w:color="auto"/>
              <w:left w:val="single" w:sz="4" w:space="0" w:color="auto"/>
              <w:bottom w:val="single" w:sz="4" w:space="0" w:color="auto"/>
              <w:right w:val="single" w:sz="4" w:space="0" w:color="auto"/>
            </w:tcBorders>
            <w:vAlign w:val="center"/>
          </w:tcPr>
          <w:p w14:paraId="2B295A53" w14:textId="6BE72951"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打造大学</w:t>
            </w:r>
            <w:r>
              <w:rPr>
                <w:rFonts w:ascii="Times New Roman" w:eastAsia="仿宋" w:hAnsi="Times New Roman" w:cs="Times New Roman" w:hint="eastAsia"/>
                <w:szCs w:val="21"/>
              </w:rPr>
              <w:t>“</w:t>
            </w:r>
            <w:r>
              <w:rPr>
                <w:rFonts w:ascii="Times New Roman" w:eastAsia="仿宋" w:hAnsi="Times New Roman" w:cs="Times New Roman"/>
                <w:szCs w:val="21"/>
              </w:rPr>
              <w:t>金课</w:t>
            </w:r>
            <w:r>
              <w:rPr>
                <w:rFonts w:ascii="Times New Roman" w:eastAsia="仿宋" w:hAnsi="Times New Roman" w:cs="Times New Roman" w:hint="eastAsia"/>
                <w:szCs w:val="21"/>
              </w:rPr>
              <w:t>”</w:t>
            </w:r>
            <w:r>
              <w:rPr>
                <w:rFonts w:ascii="Times New Roman" w:eastAsia="仿宋" w:hAnsi="Times New Roman" w:cs="Times New Roman"/>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6C7AE1B0"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高校教师</w:t>
            </w:r>
          </w:p>
        </w:tc>
        <w:tc>
          <w:tcPr>
            <w:tcW w:w="610" w:type="pct"/>
            <w:tcBorders>
              <w:top w:val="single" w:sz="4" w:space="0" w:color="auto"/>
              <w:left w:val="single" w:sz="4" w:space="0" w:color="auto"/>
              <w:bottom w:val="single" w:sz="4" w:space="0" w:color="auto"/>
              <w:right w:val="single" w:sz="4" w:space="0" w:color="auto"/>
            </w:tcBorders>
            <w:vAlign w:val="center"/>
          </w:tcPr>
          <w:p w14:paraId="41311E57"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bCs/>
                <w:szCs w:val="21"/>
              </w:rPr>
              <w:t>3</w:t>
            </w:r>
            <w:r>
              <w:rPr>
                <w:rFonts w:ascii="Times New Roman" w:eastAsia="仿宋" w:hAnsi="Times New Roman" w:cs="Times New Roman"/>
                <w:bCs/>
                <w:szCs w:val="21"/>
              </w:rPr>
              <w:t>个月</w:t>
            </w:r>
            <w:r>
              <w:rPr>
                <w:rFonts w:ascii="Times New Roman" w:eastAsia="仿宋" w:hAnsi="Times New Roman" w:cs="Times New Roman"/>
                <w:bCs/>
                <w:szCs w:val="21"/>
              </w:rPr>
              <w:t>/40</w:t>
            </w:r>
            <w:r>
              <w:rPr>
                <w:rFonts w:ascii="Times New Roman" w:eastAsia="仿宋" w:hAnsi="Times New Roman" w:cs="Times New Roman"/>
                <w:bCs/>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1465BDC2"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2CE681C1"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529E5A70" w14:textId="77777777" w:rsidR="001C7CD7" w:rsidRDefault="001C7CD7" w:rsidP="001C7CD7">
            <w:pPr>
              <w:jc w:val="center"/>
              <w:rPr>
                <w:rFonts w:ascii="Times New Roman" w:eastAsia="仿宋" w:hAnsi="Times New Roman" w:cs="Times New Roman"/>
                <w:color w:val="FF0000"/>
                <w:szCs w:val="21"/>
              </w:rPr>
            </w:pPr>
            <w:r>
              <w:rPr>
                <w:rFonts w:ascii="Times New Roman" w:eastAsia="仿宋" w:hAnsi="Times New Roman" w:cs="Times New Roman"/>
                <w:color w:val="000000" w:themeColor="text1"/>
                <w:szCs w:val="21"/>
              </w:rPr>
              <w:t>19</w:t>
            </w:r>
          </w:p>
        </w:tc>
        <w:tc>
          <w:tcPr>
            <w:tcW w:w="1621" w:type="pct"/>
            <w:tcBorders>
              <w:top w:val="single" w:sz="4" w:space="0" w:color="auto"/>
              <w:left w:val="single" w:sz="4" w:space="0" w:color="auto"/>
              <w:bottom w:val="single" w:sz="4" w:space="0" w:color="auto"/>
              <w:right w:val="single" w:sz="4" w:space="0" w:color="auto"/>
            </w:tcBorders>
            <w:vAlign w:val="center"/>
          </w:tcPr>
          <w:p w14:paraId="20005B33"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全面加强高校基层教学组织建设专题网络培训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48B76534"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高校专业带头人、基层教学组织负责人及青年骨干教师</w:t>
            </w:r>
          </w:p>
        </w:tc>
        <w:tc>
          <w:tcPr>
            <w:tcW w:w="610" w:type="pct"/>
            <w:tcBorders>
              <w:top w:val="single" w:sz="4" w:space="0" w:color="auto"/>
              <w:left w:val="single" w:sz="4" w:space="0" w:color="auto"/>
              <w:bottom w:val="single" w:sz="4" w:space="0" w:color="auto"/>
              <w:right w:val="single" w:sz="4" w:space="0" w:color="auto"/>
            </w:tcBorders>
            <w:vAlign w:val="center"/>
          </w:tcPr>
          <w:p w14:paraId="3EB26624"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bCs/>
                <w:szCs w:val="21"/>
              </w:rPr>
              <w:t>3</w:t>
            </w:r>
            <w:r>
              <w:rPr>
                <w:rFonts w:ascii="Times New Roman" w:eastAsia="仿宋" w:hAnsi="Times New Roman" w:cs="Times New Roman"/>
                <w:bCs/>
                <w:szCs w:val="21"/>
              </w:rPr>
              <w:t>个月</w:t>
            </w:r>
            <w:r>
              <w:rPr>
                <w:rFonts w:ascii="Times New Roman" w:eastAsia="仿宋" w:hAnsi="Times New Roman" w:cs="Times New Roman"/>
                <w:bCs/>
                <w:szCs w:val="21"/>
              </w:rPr>
              <w:t>/40</w:t>
            </w:r>
            <w:r>
              <w:rPr>
                <w:rFonts w:ascii="Times New Roman" w:eastAsia="仿宋" w:hAnsi="Times New Roman" w:cs="Times New Roman"/>
                <w:bCs/>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5D053C48"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r w:rsidR="001C7CD7" w14:paraId="58E2C72D" w14:textId="77777777">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0C9CA9" w14:textId="77777777" w:rsidR="001C7CD7" w:rsidRDefault="001C7CD7" w:rsidP="001C7CD7">
            <w:pPr>
              <w:jc w:val="center"/>
              <w:rPr>
                <w:rFonts w:ascii="黑体" w:eastAsia="黑体" w:hAnsi="黑体" w:cs="Times New Roman"/>
                <w:color w:val="000000" w:themeColor="text1"/>
                <w:szCs w:val="21"/>
              </w:rPr>
            </w:pPr>
            <w:r>
              <w:rPr>
                <w:rFonts w:ascii="黑体" w:eastAsia="黑体" w:hAnsi="黑体" w:cs="Times New Roman"/>
                <w:color w:val="000000" w:themeColor="text1"/>
                <w:szCs w:val="21"/>
              </w:rPr>
              <w:t>（五）重点专题培训</w:t>
            </w:r>
          </w:p>
        </w:tc>
      </w:tr>
      <w:tr w:rsidR="001C7CD7" w14:paraId="1667ADF6" w14:textId="77777777" w:rsidTr="001C6AA9">
        <w:trPr>
          <w:trHeight w:val="680"/>
          <w:jc w:val="center"/>
        </w:trPr>
        <w:tc>
          <w:tcPr>
            <w:tcW w:w="257" w:type="pct"/>
            <w:tcBorders>
              <w:top w:val="single" w:sz="4" w:space="0" w:color="auto"/>
              <w:left w:val="single" w:sz="4" w:space="0" w:color="auto"/>
              <w:right w:val="single" w:sz="4" w:space="0" w:color="auto"/>
            </w:tcBorders>
            <w:vAlign w:val="center"/>
          </w:tcPr>
          <w:p w14:paraId="0EFFE3A4"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20</w:t>
            </w:r>
          </w:p>
        </w:tc>
        <w:tc>
          <w:tcPr>
            <w:tcW w:w="1621" w:type="pct"/>
            <w:tcBorders>
              <w:top w:val="single" w:sz="4" w:space="0" w:color="auto"/>
              <w:left w:val="single" w:sz="4" w:space="0" w:color="auto"/>
              <w:right w:val="single" w:sz="4" w:space="0" w:color="auto"/>
            </w:tcBorders>
            <w:vAlign w:val="center"/>
          </w:tcPr>
          <w:p w14:paraId="09CCB956"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新时代高校领导干部、教师和大学生法治素养</w:t>
            </w:r>
            <w:r>
              <w:rPr>
                <w:rFonts w:ascii="Times New Roman" w:eastAsia="仿宋" w:hAnsi="Times New Roman" w:cs="Times New Roman" w:hint="eastAsia"/>
                <w:color w:val="000000" w:themeColor="text1"/>
                <w:szCs w:val="21"/>
              </w:rPr>
              <w:t>与</w:t>
            </w:r>
            <w:r>
              <w:rPr>
                <w:rFonts w:ascii="Times New Roman" w:eastAsia="仿宋" w:hAnsi="Times New Roman" w:cs="Times New Roman"/>
                <w:color w:val="000000" w:themeColor="text1"/>
                <w:szCs w:val="21"/>
              </w:rPr>
              <w:t>能力提升</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0DEED8E9"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color w:val="000000" w:themeColor="text1"/>
                <w:szCs w:val="21"/>
              </w:rPr>
              <w:t>高校分管法制工作的校级领导、法治副校长，法制办公室、发展规划处、人事处、教务处、二级学院等相关部门负责同志及主管安全的负责同志；高校教师；广大学生</w:t>
            </w:r>
          </w:p>
        </w:tc>
        <w:tc>
          <w:tcPr>
            <w:tcW w:w="610" w:type="pct"/>
            <w:tcBorders>
              <w:top w:val="single" w:sz="4" w:space="0" w:color="auto"/>
              <w:left w:val="single" w:sz="4" w:space="0" w:color="auto"/>
              <w:right w:val="single" w:sz="4" w:space="0" w:color="auto"/>
            </w:tcBorders>
            <w:vAlign w:val="center"/>
          </w:tcPr>
          <w:p w14:paraId="1F040CC2" w14:textId="0AF316FF"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2</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/30</w:t>
            </w:r>
            <w:r>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right w:val="single" w:sz="4" w:space="0" w:color="auto"/>
            </w:tcBorders>
            <w:vAlign w:val="center"/>
          </w:tcPr>
          <w:p w14:paraId="796A2519" w14:textId="0571F1B2"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干部和教师：</w:t>
            </w:r>
            <w:r>
              <w:rPr>
                <w:rFonts w:ascii="Times New Roman" w:eastAsia="仿宋" w:hAnsi="Times New Roman" w:cs="Times New Roman"/>
                <w:color w:val="000000" w:themeColor="text1"/>
                <w:szCs w:val="21"/>
              </w:rPr>
              <w:t>210</w:t>
            </w:r>
            <w:r>
              <w:rPr>
                <w:rFonts w:ascii="Times New Roman" w:eastAsia="仿宋" w:hAnsi="Times New Roman" w:cs="Times New Roman"/>
                <w:color w:val="000000" w:themeColor="text1"/>
                <w:szCs w:val="21"/>
              </w:rPr>
              <w:t>元</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人</w:t>
            </w:r>
          </w:p>
          <w:p w14:paraId="781E19E1" w14:textId="77777777"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大学生：</w:t>
            </w:r>
          </w:p>
          <w:p w14:paraId="35D3B8DC"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50</w:t>
            </w:r>
            <w:r>
              <w:rPr>
                <w:rFonts w:ascii="Times New Roman" w:eastAsia="仿宋" w:hAnsi="Times New Roman" w:cs="Times New Roman"/>
                <w:color w:val="000000" w:themeColor="text1"/>
                <w:szCs w:val="21"/>
              </w:rPr>
              <w:t>元</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人</w:t>
            </w:r>
          </w:p>
        </w:tc>
      </w:tr>
      <w:tr w:rsidR="001C7CD7" w14:paraId="18BA1517" w14:textId="77777777" w:rsidTr="001C6AA9">
        <w:trPr>
          <w:trHeight w:val="680"/>
          <w:jc w:val="center"/>
        </w:trPr>
        <w:tc>
          <w:tcPr>
            <w:tcW w:w="257" w:type="pct"/>
            <w:tcBorders>
              <w:top w:val="single" w:sz="4" w:space="0" w:color="auto"/>
              <w:left w:val="single" w:sz="4" w:space="0" w:color="auto"/>
              <w:right w:val="single" w:sz="4" w:space="0" w:color="auto"/>
            </w:tcBorders>
            <w:vAlign w:val="center"/>
          </w:tcPr>
          <w:p w14:paraId="22896846"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21</w:t>
            </w:r>
          </w:p>
        </w:tc>
        <w:tc>
          <w:tcPr>
            <w:tcW w:w="1621" w:type="pct"/>
            <w:tcBorders>
              <w:top w:val="single" w:sz="4" w:space="0" w:color="auto"/>
              <w:left w:val="single" w:sz="4" w:space="0" w:color="auto"/>
              <w:right w:val="single" w:sz="4" w:space="0" w:color="auto"/>
            </w:tcBorders>
            <w:vAlign w:val="center"/>
          </w:tcPr>
          <w:p w14:paraId="0C71F7DC"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第三期教育系统</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教育信息化与网络安全</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专题网络培训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0B3E6FC4" w14:textId="77777777" w:rsidR="001C7CD7" w:rsidRDefault="001C7CD7" w:rsidP="001C7CD7">
            <w:pP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各地教育行政部门、高等学校、职业院校网络安全职能部门和技术支撑单位管理人员、技术人员、专职教师</w:t>
            </w:r>
          </w:p>
        </w:tc>
        <w:tc>
          <w:tcPr>
            <w:tcW w:w="610" w:type="pct"/>
            <w:tcBorders>
              <w:top w:val="single" w:sz="4" w:space="0" w:color="auto"/>
              <w:left w:val="single" w:sz="4" w:space="0" w:color="auto"/>
              <w:right w:val="single" w:sz="4" w:space="0" w:color="auto"/>
            </w:tcBorders>
            <w:vAlign w:val="center"/>
          </w:tcPr>
          <w:p w14:paraId="7552788F" w14:textId="0F582F7C"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2</w:t>
            </w:r>
            <w:r>
              <w:rPr>
                <w:rFonts w:ascii="Times New Roman" w:eastAsia="仿宋" w:hAnsi="Times New Roman" w:cs="Times New Roman"/>
                <w:color w:val="000000" w:themeColor="text1"/>
                <w:szCs w:val="21"/>
              </w:rPr>
              <w:t>个月</w:t>
            </w:r>
            <w:r>
              <w:rPr>
                <w:rFonts w:ascii="Times New Roman" w:eastAsia="仿宋" w:hAnsi="Times New Roman" w:cs="Times New Roman"/>
                <w:color w:val="000000" w:themeColor="text1"/>
                <w:szCs w:val="21"/>
              </w:rPr>
              <w:t>/30</w:t>
            </w:r>
            <w:r>
              <w:rPr>
                <w:rFonts w:ascii="Times New Roman" w:eastAsia="仿宋" w:hAnsi="Times New Roman" w:cs="Times New Roman"/>
                <w:color w:val="000000" w:themeColor="text1"/>
                <w:szCs w:val="21"/>
              </w:rPr>
              <w:t>学时</w:t>
            </w:r>
          </w:p>
        </w:tc>
        <w:tc>
          <w:tcPr>
            <w:tcW w:w="530" w:type="pct"/>
            <w:tcBorders>
              <w:top w:val="single" w:sz="4" w:space="0" w:color="auto"/>
              <w:left w:val="single" w:sz="4" w:space="0" w:color="auto"/>
              <w:right w:val="single" w:sz="4" w:space="0" w:color="auto"/>
            </w:tcBorders>
            <w:vAlign w:val="center"/>
          </w:tcPr>
          <w:p w14:paraId="77E7F54A" w14:textId="51FE56C6"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2</w:t>
            </w:r>
            <w:r>
              <w:rPr>
                <w:rFonts w:ascii="Times New Roman" w:eastAsia="仿宋" w:hAnsi="Times New Roman" w:cs="Times New Roman"/>
                <w:color w:val="000000" w:themeColor="text1"/>
                <w:szCs w:val="21"/>
              </w:rPr>
              <w:t>10</w:t>
            </w:r>
            <w:r>
              <w:rPr>
                <w:rFonts w:ascii="Times New Roman" w:eastAsia="仿宋" w:hAnsi="Times New Roman" w:cs="Times New Roman"/>
                <w:color w:val="000000" w:themeColor="text1"/>
                <w:szCs w:val="21"/>
              </w:rPr>
              <w:t>元</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人</w:t>
            </w:r>
          </w:p>
        </w:tc>
      </w:tr>
      <w:tr w:rsidR="001C7CD7" w14:paraId="62278A96" w14:textId="77777777" w:rsidTr="001C6AA9">
        <w:trPr>
          <w:trHeight w:val="680"/>
          <w:jc w:val="center"/>
        </w:trPr>
        <w:tc>
          <w:tcPr>
            <w:tcW w:w="257" w:type="pct"/>
            <w:tcBorders>
              <w:top w:val="single" w:sz="4" w:space="0" w:color="auto"/>
              <w:left w:val="single" w:sz="4" w:space="0" w:color="auto"/>
              <w:bottom w:val="single" w:sz="4" w:space="0" w:color="auto"/>
              <w:right w:val="single" w:sz="4" w:space="0" w:color="auto"/>
            </w:tcBorders>
            <w:vAlign w:val="center"/>
          </w:tcPr>
          <w:p w14:paraId="35C7DAEA" w14:textId="77777777" w:rsidR="001C7CD7" w:rsidRDefault="001C7CD7" w:rsidP="001C7CD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22</w:t>
            </w:r>
          </w:p>
        </w:tc>
        <w:tc>
          <w:tcPr>
            <w:tcW w:w="1621" w:type="pct"/>
            <w:tcBorders>
              <w:top w:val="single" w:sz="4" w:space="0" w:color="auto"/>
              <w:left w:val="single" w:sz="4" w:space="0" w:color="auto"/>
              <w:bottom w:val="single" w:sz="4" w:space="0" w:color="auto"/>
              <w:right w:val="single" w:sz="4" w:space="0" w:color="auto"/>
            </w:tcBorders>
            <w:vAlign w:val="center"/>
          </w:tcPr>
          <w:p w14:paraId="4F260864" w14:textId="77777777" w:rsidR="001C7CD7" w:rsidRDefault="001C7CD7" w:rsidP="001C7CD7">
            <w:pPr>
              <w:pStyle w:val="1"/>
              <w:spacing w:before="0" w:after="0" w:line="240" w:lineRule="auto"/>
              <w:rPr>
                <w:rFonts w:ascii="Times New Roman" w:eastAsia="仿宋" w:hAnsi="Times New Roman" w:cs="Times New Roman"/>
                <w:sz w:val="21"/>
                <w:szCs w:val="21"/>
              </w:rPr>
            </w:pPr>
            <w:r>
              <w:rPr>
                <w:rFonts w:ascii="Times New Roman" w:eastAsia="仿宋" w:hAnsi="Times New Roman" w:cs="Times New Roman" w:hint="eastAsia"/>
                <w:b w:val="0"/>
                <w:bCs w:val="0"/>
                <w:kern w:val="2"/>
                <w:sz w:val="21"/>
                <w:szCs w:val="21"/>
              </w:rPr>
              <w:t>第一期</w:t>
            </w:r>
            <w:r>
              <w:rPr>
                <w:rFonts w:ascii="Times New Roman" w:eastAsia="仿宋" w:hAnsi="Times New Roman" w:cs="Times New Roman"/>
                <w:b w:val="0"/>
                <w:bCs w:val="0"/>
                <w:kern w:val="2"/>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仿宋" w:hAnsi="Times New Roman" w:cs="Times New Roman"/>
                <w:b w:val="0"/>
                <w:bCs w:val="0"/>
                <w:kern w:val="2"/>
                <w:sz w:val="21"/>
                <w:szCs w:val="21"/>
              </w:rPr>
              <w:instrText>ADDIN CNKISM.UserStyle</w:instrText>
            </w:r>
            <w:r>
              <w:rPr>
                <w:rFonts w:ascii="Times New Roman" w:eastAsia="仿宋" w:hAnsi="Times New Roman" w:cs="Times New Roman"/>
                <w:b w:val="0"/>
                <w:bCs w:val="0"/>
                <w:kern w:val="2"/>
                <w:sz w:val="21"/>
                <w:szCs w:val="21"/>
              </w:rPr>
            </w:r>
            <w:r>
              <w:rPr>
                <w:rFonts w:ascii="Times New Roman" w:eastAsia="仿宋" w:hAnsi="Times New Roman" w:cs="Times New Roman"/>
                <w:b w:val="0"/>
                <w:bCs w:val="0"/>
                <w:kern w:val="2"/>
                <w:sz w:val="21"/>
                <w:szCs w:val="21"/>
              </w:rPr>
              <w:fldChar w:fldCharType="end"/>
            </w:r>
            <w:r>
              <w:rPr>
                <w:rFonts w:ascii="Times New Roman" w:eastAsia="仿宋" w:hAnsi="Times New Roman" w:cs="Times New Roman"/>
                <w:b w:val="0"/>
                <w:bCs w:val="0"/>
                <w:kern w:val="2"/>
                <w:sz w:val="21"/>
                <w:szCs w:val="21"/>
              </w:rPr>
              <w:t>“</w:t>
            </w:r>
            <w:r>
              <w:rPr>
                <w:rFonts w:ascii="Times New Roman" w:eastAsia="仿宋" w:hAnsi="Times New Roman" w:cs="Times New Roman"/>
                <w:b w:val="0"/>
                <w:bCs w:val="0"/>
                <w:kern w:val="2"/>
                <w:sz w:val="21"/>
                <w:szCs w:val="21"/>
              </w:rPr>
              <w:t>总体国家安全观</w:t>
            </w:r>
            <w:r>
              <w:rPr>
                <w:rFonts w:ascii="Times New Roman" w:eastAsia="仿宋" w:hAnsi="Times New Roman" w:cs="Times New Roman"/>
                <w:b w:val="0"/>
                <w:bCs w:val="0"/>
                <w:kern w:val="2"/>
                <w:sz w:val="21"/>
                <w:szCs w:val="21"/>
              </w:rPr>
              <w:t>”</w:t>
            </w:r>
            <w:r>
              <w:rPr>
                <w:rFonts w:ascii="Times New Roman" w:eastAsia="仿宋" w:hAnsi="Times New Roman" w:cs="Times New Roman"/>
                <w:b w:val="0"/>
                <w:bCs w:val="0"/>
                <w:kern w:val="2"/>
                <w:sz w:val="21"/>
                <w:szCs w:val="21"/>
              </w:rPr>
              <w:t>主题教育网络培训</w:t>
            </w:r>
          </w:p>
        </w:tc>
        <w:tc>
          <w:tcPr>
            <w:tcW w:w="1982" w:type="pct"/>
            <w:tcBorders>
              <w:top w:val="single" w:sz="4" w:space="0" w:color="auto"/>
              <w:left w:val="single" w:sz="4" w:space="0" w:color="auto"/>
              <w:bottom w:val="single" w:sz="4" w:space="0" w:color="auto"/>
              <w:right w:val="single" w:sz="4" w:space="0" w:color="auto"/>
            </w:tcBorders>
            <w:vAlign w:val="center"/>
          </w:tcPr>
          <w:p w14:paraId="011CC5D0" w14:textId="77777777" w:rsidR="001C7CD7" w:rsidRDefault="001C7CD7" w:rsidP="001C7CD7">
            <w:pPr>
              <w:rPr>
                <w:rFonts w:ascii="Times New Roman" w:eastAsia="仿宋" w:hAnsi="Times New Roman" w:cs="Times New Roman"/>
                <w:szCs w:val="21"/>
              </w:rPr>
            </w:pPr>
            <w:r>
              <w:rPr>
                <w:rFonts w:ascii="Times New Roman" w:eastAsia="仿宋" w:hAnsi="Times New Roman" w:cs="Times New Roman"/>
                <w:szCs w:val="21"/>
              </w:rPr>
              <w:t>各省教育厅（教委）机关处级以上干部，高校（含部属高校、部省合建高校、其他部委属高校、民办高校）处级以上干部，骨干教师</w:t>
            </w:r>
          </w:p>
        </w:tc>
        <w:tc>
          <w:tcPr>
            <w:tcW w:w="610" w:type="pct"/>
            <w:tcBorders>
              <w:top w:val="single" w:sz="4" w:space="0" w:color="auto"/>
              <w:left w:val="single" w:sz="4" w:space="0" w:color="auto"/>
              <w:bottom w:val="single" w:sz="4" w:space="0" w:color="auto"/>
              <w:right w:val="single" w:sz="4" w:space="0" w:color="auto"/>
            </w:tcBorders>
            <w:vAlign w:val="center"/>
          </w:tcPr>
          <w:p w14:paraId="47DD7C1A" w14:textId="426BD435"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个月</w:t>
            </w:r>
            <w:r>
              <w:rPr>
                <w:rFonts w:ascii="Times New Roman" w:eastAsia="仿宋" w:hAnsi="Times New Roman" w:cs="Times New Roman"/>
                <w:szCs w:val="21"/>
              </w:rPr>
              <w:t>/40</w:t>
            </w:r>
            <w:r>
              <w:rPr>
                <w:rFonts w:ascii="Times New Roman" w:eastAsia="仿宋" w:hAnsi="Times New Roman" w:cs="Times New Roman"/>
                <w:szCs w:val="21"/>
              </w:rPr>
              <w:t>学时</w:t>
            </w:r>
          </w:p>
        </w:tc>
        <w:tc>
          <w:tcPr>
            <w:tcW w:w="530" w:type="pct"/>
            <w:tcBorders>
              <w:top w:val="single" w:sz="4" w:space="0" w:color="auto"/>
              <w:left w:val="single" w:sz="4" w:space="0" w:color="auto"/>
              <w:bottom w:val="single" w:sz="4" w:space="0" w:color="auto"/>
              <w:right w:val="single" w:sz="4" w:space="0" w:color="auto"/>
            </w:tcBorders>
            <w:vAlign w:val="center"/>
          </w:tcPr>
          <w:p w14:paraId="16EECC7D" w14:textId="77212F8D" w:rsidR="001C7CD7" w:rsidRDefault="001C7CD7" w:rsidP="001C7CD7">
            <w:pPr>
              <w:jc w:val="center"/>
              <w:rPr>
                <w:rFonts w:ascii="Times New Roman" w:eastAsia="仿宋" w:hAnsi="Times New Roman" w:cs="Times New Roman"/>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80</w:t>
            </w:r>
            <w:r>
              <w:rPr>
                <w:rFonts w:ascii="Times New Roman" w:eastAsia="仿宋" w:hAnsi="Times New Roman" w:cs="Times New Roman" w:hint="eastAsia"/>
                <w:color w:val="000000" w:themeColor="text1"/>
                <w:szCs w:val="21"/>
              </w:rPr>
              <w:t>元</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人</w:t>
            </w:r>
          </w:p>
        </w:tc>
      </w:tr>
    </w:tbl>
    <w:p w14:paraId="21FC78A8" w14:textId="2012309E" w:rsidR="00373181" w:rsidRPr="00844522" w:rsidRDefault="0002368E">
      <w:pPr>
        <w:ind w:leftChars="-1" w:left="418" w:hangingChars="200" w:hanging="420"/>
        <w:rPr>
          <w:rFonts w:ascii="Times New Roman" w:eastAsia="仿宋_GB2312" w:hAnsi="Times New Roman" w:cs="Times New Roman"/>
          <w:szCs w:val="21"/>
        </w:rPr>
      </w:pPr>
      <w:r w:rsidRPr="00844522">
        <w:rPr>
          <w:rFonts w:ascii="Times New Roman" w:eastAsia="仿宋_GB2312" w:hAnsi="Times New Roman" w:cs="Times New Roman"/>
          <w:szCs w:val="21"/>
        </w:rPr>
        <w:t>说明：</w:t>
      </w:r>
      <w:r w:rsidRPr="00844522">
        <w:rPr>
          <w:rFonts w:ascii="Times New Roman" w:eastAsia="仿宋_GB2312" w:hAnsi="Times New Roman" w:cs="Times New Roman"/>
          <w:szCs w:val="21"/>
        </w:rPr>
        <w:t>1.</w:t>
      </w:r>
      <w:r w:rsidRPr="00844522">
        <w:rPr>
          <w:rFonts w:ascii="Times New Roman" w:eastAsia="仿宋_GB2312" w:hAnsi="Times New Roman" w:cs="Times New Roman"/>
          <w:szCs w:val="21"/>
        </w:rPr>
        <w:t>上述项目均于</w:t>
      </w:r>
      <w:r w:rsidRPr="00844522">
        <w:rPr>
          <w:rFonts w:ascii="Times New Roman" w:eastAsia="仿宋_GB2312" w:hAnsi="Times New Roman" w:cs="Times New Roman"/>
          <w:szCs w:val="21"/>
        </w:rPr>
        <w:t>9</w:t>
      </w:r>
      <w:r w:rsidRPr="00844522">
        <w:rPr>
          <w:rFonts w:ascii="Times New Roman" w:eastAsia="仿宋_GB2312" w:hAnsi="Times New Roman" w:cs="Times New Roman"/>
          <w:szCs w:val="21"/>
        </w:rPr>
        <w:t>月启动，收到通知后即可开始报名，随时滚动开班；</w:t>
      </w:r>
    </w:p>
    <w:p w14:paraId="6DAD888A" w14:textId="77777777" w:rsidR="00373181" w:rsidRPr="00844522" w:rsidRDefault="0002368E">
      <w:pPr>
        <w:ind w:leftChars="199" w:left="418" w:firstLineChars="100" w:firstLine="210"/>
        <w:rPr>
          <w:rFonts w:ascii="Times New Roman" w:eastAsia="仿宋_GB2312" w:hAnsi="Times New Roman" w:cs="Times New Roman"/>
          <w:szCs w:val="21"/>
        </w:rPr>
        <w:sectPr w:rsidR="00373181" w:rsidRPr="00844522">
          <w:pgSz w:w="16838" w:h="11906" w:orient="landscape"/>
          <w:pgMar w:top="1800" w:right="1440" w:bottom="1800" w:left="1440" w:header="851" w:footer="992" w:gutter="0"/>
          <w:pgNumType w:fmt="numberInDash"/>
          <w:cols w:space="720"/>
          <w:docGrid w:type="lines" w:linePitch="312"/>
        </w:sectPr>
      </w:pPr>
      <w:r w:rsidRPr="00844522">
        <w:rPr>
          <w:rFonts w:ascii="Times New Roman" w:eastAsia="仿宋_GB2312" w:hAnsi="Times New Roman" w:cs="Times New Roman"/>
          <w:szCs w:val="21"/>
        </w:rPr>
        <w:t>2.</w:t>
      </w:r>
      <w:r w:rsidRPr="00844522">
        <w:rPr>
          <w:rFonts w:ascii="Times New Roman" w:eastAsia="仿宋_GB2312" w:hAnsi="Times New Roman" w:cs="Times New Roman"/>
          <w:szCs w:val="21"/>
        </w:rPr>
        <w:t>如需项目实施方案可联系国家教育行政学院。</w:t>
      </w:r>
    </w:p>
    <w:p w14:paraId="355C0939" w14:textId="77777777" w:rsidR="00373181" w:rsidRDefault="0002368E">
      <w:pPr>
        <w:ind w:leftChars="-135" w:left="-1" w:hangingChars="94" w:hanging="282"/>
        <w:rPr>
          <w:rFonts w:ascii="黑体" w:eastAsia="黑体" w:hAnsi="黑体" w:cs="黑体"/>
          <w:sz w:val="30"/>
          <w:szCs w:val="30"/>
        </w:rPr>
      </w:pPr>
      <w:r>
        <w:rPr>
          <w:rFonts w:ascii="黑体" w:eastAsia="黑体" w:hAnsi="黑体" w:cs="黑体" w:hint="eastAsia"/>
          <w:sz w:val="30"/>
          <w:szCs w:val="30"/>
        </w:rPr>
        <w:lastRenderedPageBreak/>
        <w:t>附件</w:t>
      </w:r>
      <w:r w:rsidRPr="00061FC4">
        <w:rPr>
          <w:rFonts w:ascii="Times New Roman" w:eastAsia="黑体" w:hAnsi="Times New Roman" w:cs="Times New Roman"/>
          <w:sz w:val="30"/>
          <w:szCs w:val="30"/>
        </w:rPr>
        <w:t>2</w:t>
      </w:r>
      <w:r>
        <w:rPr>
          <w:rFonts w:ascii="黑体" w:eastAsia="黑体" w:hAnsi="黑体" w:cs="黑体" w:hint="eastAsia"/>
          <w:sz w:val="30"/>
          <w:szCs w:val="30"/>
        </w:rPr>
        <w:t xml:space="preserve"> </w:t>
      </w:r>
    </w:p>
    <w:p w14:paraId="26DAA98C" w14:textId="210DEBEF" w:rsidR="00373181" w:rsidRDefault="0002368E">
      <w:pPr>
        <w:spacing w:after="100" w:afterAutospacing="1"/>
        <w:jc w:val="center"/>
        <w:rPr>
          <w:rFonts w:ascii="方正小标宋简体" w:eastAsia="方正小标宋简体" w:hAnsi="华文中宋" w:cs="黑体"/>
          <w:sz w:val="36"/>
          <w:szCs w:val="36"/>
        </w:rPr>
      </w:pPr>
      <w:r>
        <w:rPr>
          <w:rFonts w:ascii="方正小标宋简体" w:eastAsia="方正小标宋简体" w:hAnsi="华文中宋" w:cs="黑体"/>
          <w:sz w:val="36"/>
          <w:szCs w:val="36"/>
        </w:rPr>
        <w:t xml:space="preserve"> 2020年下半年高等学校党员、干部和教师系列网络</w:t>
      </w:r>
      <w:r>
        <w:rPr>
          <w:rFonts w:ascii="方正小标宋简体" w:eastAsia="方正小标宋简体" w:hAnsi="华文中宋" w:cs="黑体" w:hint="eastAsia"/>
          <w:sz w:val="36"/>
          <w:szCs w:val="36"/>
        </w:rPr>
        <w:t>培训</w:t>
      </w:r>
      <w:r w:rsidR="00135BF4">
        <w:rPr>
          <w:rFonts w:ascii="方正小标宋简体" w:eastAsia="方正小标宋简体" w:hAnsi="华文中宋" w:cs="黑体" w:hint="eastAsia"/>
          <w:sz w:val="36"/>
          <w:szCs w:val="36"/>
        </w:rPr>
        <w:t>参训</w:t>
      </w:r>
      <w:r>
        <w:rPr>
          <w:rFonts w:ascii="方正小标宋简体" w:eastAsia="方正小标宋简体" w:hAnsi="华文中宋" w:cs="黑体" w:hint="eastAsia"/>
          <w:sz w:val="36"/>
          <w:szCs w:val="36"/>
        </w:rPr>
        <w:t>回执表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55"/>
        <w:gridCol w:w="2480"/>
        <w:gridCol w:w="620"/>
        <w:gridCol w:w="620"/>
        <w:gridCol w:w="466"/>
        <w:gridCol w:w="1552"/>
        <w:gridCol w:w="1789"/>
      </w:tblGrid>
      <w:tr w:rsidR="00373181" w14:paraId="3B4BEB56" w14:textId="77777777">
        <w:trPr>
          <w:trHeight w:val="454"/>
          <w:jc w:val="center"/>
        </w:trPr>
        <w:tc>
          <w:tcPr>
            <w:tcW w:w="1413" w:type="dxa"/>
            <w:gridSpan w:val="2"/>
            <w:vAlign w:val="center"/>
          </w:tcPr>
          <w:p w14:paraId="2DA73188"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单位名称</w:t>
            </w:r>
          </w:p>
        </w:tc>
        <w:tc>
          <w:tcPr>
            <w:tcW w:w="6883" w:type="dxa"/>
            <w:gridSpan w:val="6"/>
            <w:vAlign w:val="center"/>
          </w:tcPr>
          <w:p w14:paraId="022407CD" w14:textId="77777777" w:rsidR="00373181" w:rsidRDefault="00373181">
            <w:pPr>
              <w:snapToGrid w:val="0"/>
              <w:jc w:val="center"/>
              <w:rPr>
                <w:rFonts w:ascii="仿宋_GB2312" w:eastAsia="仿宋_GB2312" w:hAnsi="仿宋"/>
                <w:color w:val="000000"/>
                <w:sz w:val="24"/>
                <w:szCs w:val="24"/>
              </w:rPr>
            </w:pPr>
          </w:p>
        </w:tc>
      </w:tr>
      <w:tr w:rsidR="00373181" w14:paraId="3375D29E" w14:textId="77777777">
        <w:trPr>
          <w:trHeight w:val="454"/>
          <w:jc w:val="center"/>
        </w:trPr>
        <w:tc>
          <w:tcPr>
            <w:tcW w:w="8296" w:type="dxa"/>
            <w:gridSpan w:val="8"/>
            <w:vAlign w:val="center"/>
          </w:tcPr>
          <w:p w14:paraId="6A900DFF" w14:textId="77777777" w:rsidR="00373181" w:rsidRDefault="0002368E">
            <w:pPr>
              <w:snapToGrid w:val="0"/>
              <w:jc w:val="center"/>
              <w:rPr>
                <w:rFonts w:ascii="仿宋_GB2312" w:eastAsia="仿宋_GB2312" w:hAnsi="仿宋"/>
                <w:color w:val="000000"/>
                <w:sz w:val="24"/>
                <w:szCs w:val="24"/>
              </w:rPr>
            </w:pPr>
            <w:r>
              <w:rPr>
                <w:rFonts w:ascii="仿宋_GB2312" w:eastAsia="仿宋_GB2312" w:hAnsi="仿宋" w:hint="eastAsia"/>
                <w:b/>
                <w:color w:val="000000"/>
                <w:sz w:val="24"/>
                <w:szCs w:val="24"/>
              </w:rPr>
              <w:t>培训需求</w:t>
            </w:r>
          </w:p>
        </w:tc>
      </w:tr>
      <w:tr w:rsidR="00373181" w14:paraId="4ED93BC9" w14:textId="77777777">
        <w:trPr>
          <w:trHeight w:val="454"/>
          <w:jc w:val="center"/>
        </w:trPr>
        <w:tc>
          <w:tcPr>
            <w:tcW w:w="3681" w:type="dxa"/>
            <w:gridSpan w:val="3"/>
            <w:vAlign w:val="center"/>
          </w:tcPr>
          <w:p w14:paraId="4A1DCF37"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专题名称（序号）</w:t>
            </w:r>
          </w:p>
        </w:tc>
        <w:tc>
          <w:tcPr>
            <w:tcW w:w="1560" w:type="dxa"/>
            <w:gridSpan w:val="3"/>
            <w:vAlign w:val="center"/>
          </w:tcPr>
          <w:p w14:paraId="74A34652" w14:textId="52C0ED73" w:rsidR="00373181" w:rsidRDefault="00F229F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参训</w:t>
            </w:r>
            <w:r w:rsidR="0002368E">
              <w:rPr>
                <w:rFonts w:ascii="仿宋_GB2312" w:eastAsia="仿宋_GB2312" w:hAnsi="仿宋" w:hint="eastAsia"/>
                <w:b/>
                <w:color w:val="000000"/>
                <w:sz w:val="24"/>
                <w:szCs w:val="24"/>
              </w:rPr>
              <w:t>对象</w:t>
            </w:r>
          </w:p>
        </w:tc>
        <w:tc>
          <w:tcPr>
            <w:tcW w:w="1419" w:type="dxa"/>
            <w:vAlign w:val="center"/>
          </w:tcPr>
          <w:p w14:paraId="36CDB3B9" w14:textId="1E2EB03A" w:rsidR="00373181" w:rsidRDefault="00F229F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参训</w:t>
            </w:r>
            <w:r w:rsidR="0002368E">
              <w:rPr>
                <w:rFonts w:ascii="仿宋_GB2312" w:eastAsia="仿宋_GB2312" w:hAnsi="仿宋" w:hint="eastAsia"/>
                <w:b/>
                <w:color w:val="000000"/>
                <w:sz w:val="24"/>
                <w:szCs w:val="24"/>
              </w:rPr>
              <w:t>人数</w:t>
            </w:r>
          </w:p>
        </w:tc>
        <w:tc>
          <w:tcPr>
            <w:tcW w:w="1636" w:type="dxa"/>
            <w:vAlign w:val="center"/>
          </w:tcPr>
          <w:p w14:paraId="6D0AB546" w14:textId="3E07F472" w:rsidR="00373181" w:rsidRDefault="00F229F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参训时间</w:t>
            </w:r>
          </w:p>
        </w:tc>
      </w:tr>
      <w:tr w:rsidR="00373181" w14:paraId="6208D1E7" w14:textId="77777777">
        <w:trPr>
          <w:trHeight w:val="454"/>
          <w:jc w:val="center"/>
        </w:trPr>
        <w:tc>
          <w:tcPr>
            <w:tcW w:w="3681" w:type="dxa"/>
            <w:gridSpan w:val="3"/>
            <w:vAlign w:val="center"/>
          </w:tcPr>
          <w:p w14:paraId="7ED76382" w14:textId="77777777" w:rsidR="00373181" w:rsidRDefault="00373181">
            <w:pPr>
              <w:snapToGrid w:val="0"/>
              <w:rPr>
                <w:rFonts w:ascii="仿宋_GB2312" w:eastAsia="仿宋_GB2312" w:hAnsi="仿宋"/>
                <w:color w:val="000000"/>
                <w:sz w:val="24"/>
                <w:szCs w:val="24"/>
              </w:rPr>
            </w:pPr>
          </w:p>
        </w:tc>
        <w:tc>
          <w:tcPr>
            <w:tcW w:w="1560" w:type="dxa"/>
            <w:gridSpan w:val="3"/>
            <w:vAlign w:val="center"/>
          </w:tcPr>
          <w:p w14:paraId="28117C19" w14:textId="77777777" w:rsidR="00373181" w:rsidRDefault="00373181">
            <w:pPr>
              <w:snapToGrid w:val="0"/>
              <w:rPr>
                <w:rFonts w:ascii="仿宋_GB2312" w:eastAsia="仿宋_GB2312" w:hAnsi="仿宋"/>
                <w:color w:val="000000"/>
                <w:sz w:val="24"/>
                <w:szCs w:val="24"/>
              </w:rPr>
            </w:pPr>
          </w:p>
        </w:tc>
        <w:tc>
          <w:tcPr>
            <w:tcW w:w="1419" w:type="dxa"/>
            <w:vAlign w:val="center"/>
          </w:tcPr>
          <w:p w14:paraId="41D286F3" w14:textId="77777777" w:rsidR="00373181" w:rsidRDefault="00373181">
            <w:pPr>
              <w:snapToGrid w:val="0"/>
              <w:rPr>
                <w:rFonts w:ascii="仿宋_GB2312" w:eastAsia="仿宋_GB2312" w:hAnsi="仿宋"/>
                <w:color w:val="000000"/>
                <w:sz w:val="24"/>
                <w:szCs w:val="24"/>
              </w:rPr>
            </w:pPr>
          </w:p>
        </w:tc>
        <w:tc>
          <w:tcPr>
            <w:tcW w:w="1636" w:type="dxa"/>
          </w:tcPr>
          <w:p w14:paraId="448FF723" w14:textId="77777777" w:rsidR="00373181" w:rsidRDefault="00373181">
            <w:pPr>
              <w:snapToGrid w:val="0"/>
              <w:rPr>
                <w:rFonts w:ascii="仿宋_GB2312" w:eastAsia="仿宋_GB2312" w:hAnsi="仿宋"/>
                <w:color w:val="000000"/>
                <w:sz w:val="24"/>
                <w:szCs w:val="24"/>
              </w:rPr>
            </w:pPr>
          </w:p>
        </w:tc>
      </w:tr>
      <w:tr w:rsidR="00373181" w14:paraId="3AA41744" w14:textId="77777777">
        <w:trPr>
          <w:trHeight w:val="454"/>
          <w:jc w:val="center"/>
        </w:trPr>
        <w:tc>
          <w:tcPr>
            <w:tcW w:w="3681" w:type="dxa"/>
            <w:gridSpan w:val="3"/>
            <w:vAlign w:val="center"/>
          </w:tcPr>
          <w:p w14:paraId="0769831B" w14:textId="77777777" w:rsidR="00373181" w:rsidRDefault="00373181">
            <w:pPr>
              <w:snapToGrid w:val="0"/>
              <w:rPr>
                <w:rFonts w:ascii="仿宋_GB2312" w:eastAsia="仿宋_GB2312" w:hAnsi="仿宋"/>
                <w:color w:val="000000"/>
                <w:sz w:val="24"/>
                <w:szCs w:val="24"/>
              </w:rPr>
            </w:pPr>
          </w:p>
        </w:tc>
        <w:tc>
          <w:tcPr>
            <w:tcW w:w="1560" w:type="dxa"/>
            <w:gridSpan w:val="3"/>
            <w:vAlign w:val="center"/>
          </w:tcPr>
          <w:p w14:paraId="75D763C5" w14:textId="77777777" w:rsidR="00373181" w:rsidRDefault="00373181">
            <w:pPr>
              <w:snapToGrid w:val="0"/>
              <w:rPr>
                <w:rFonts w:ascii="仿宋_GB2312" w:eastAsia="仿宋_GB2312" w:hAnsi="仿宋"/>
                <w:color w:val="000000"/>
                <w:sz w:val="24"/>
                <w:szCs w:val="24"/>
              </w:rPr>
            </w:pPr>
          </w:p>
        </w:tc>
        <w:tc>
          <w:tcPr>
            <w:tcW w:w="1419" w:type="dxa"/>
            <w:vAlign w:val="center"/>
          </w:tcPr>
          <w:p w14:paraId="631B68E9" w14:textId="77777777" w:rsidR="00373181" w:rsidRDefault="00373181">
            <w:pPr>
              <w:snapToGrid w:val="0"/>
              <w:rPr>
                <w:rFonts w:ascii="仿宋_GB2312" w:eastAsia="仿宋_GB2312" w:hAnsi="仿宋"/>
                <w:color w:val="000000"/>
                <w:sz w:val="24"/>
                <w:szCs w:val="24"/>
              </w:rPr>
            </w:pPr>
          </w:p>
        </w:tc>
        <w:tc>
          <w:tcPr>
            <w:tcW w:w="1636" w:type="dxa"/>
          </w:tcPr>
          <w:p w14:paraId="2D94A5A9" w14:textId="77777777" w:rsidR="00373181" w:rsidRDefault="00373181">
            <w:pPr>
              <w:snapToGrid w:val="0"/>
              <w:rPr>
                <w:rFonts w:ascii="仿宋_GB2312" w:eastAsia="仿宋_GB2312" w:hAnsi="仿宋"/>
                <w:color w:val="000000"/>
                <w:sz w:val="24"/>
                <w:szCs w:val="24"/>
              </w:rPr>
            </w:pPr>
          </w:p>
        </w:tc>
      </w:tr>
      <w:tr w:rsidR="00373181" w14:paraId="2921B441" w14:textId="77777777">
        <w:trPr>
          <w:trHeight w:val="454"/>
          <w:jc w:val="center"/>
        </w:trPr>
        <w:tc>
          <w:tcPr>
            <w:tcW w:w="3681" w:type="dxa"/>
            <w:gridSpan w:val="3"/>
            <w:vAlign w:val="center"/>
          </w:tcPr>
          <w:p w14:paraId="441D617F" w14:textId="77777777" w:rsidR="00373181" w:rsidRDefault="00373181">
            <w:pPr>
              <w:snapToGrid w:val="0"/>
              <w:rPr>
                <w:rFonts w:ascii="仿宋_GB2312" w:eastAsia="仿宋_GB2312" w:hAnsi="仿宋"/>
                <w:color w:val="000000"/>
                <w:sz w:val="24"/>
                <w:szCs w:val="24"/>
              </w:rPr>
            </w:pPr>
          </w:p>
        </w:tc>
        <w:tc>
          <w:tcPr>
            <w:tcW w:w="1560" w:type="dxa"/>
            <w:gridSpan w:val="3"/>
            <w:vAlign w:val="center"/>
          </w:tcPr>
          <w:p w14:paraId="36321E27" w14:textId="77777777" w:rsidR="00373181" w:rsidRDefault="00373181">
            <w:pPr>
              <w:snapToGrid w:val="0"/>
              <w:rPr>
                <w:rFonts w:ascii="仿宋_GB2312" w:eastAsia="仿宋_GB2312" w:hAnsi="仿宋"/>
                <w:color w:val="000000"/>
                <w:sz w:val="24"/>
                <w:szCs w:val="24"/>
              </w:rPr>
            </w:pPr>
          </w:p>
        </w:tc>
        <w:tc>
          <w:tcPr>
            <w:tcW w:w="1419" w:type="dxa"/>
            <w:vAlign w:val="center"/>
          </w:tcPr>
          <w:p w14:paraId="3BBB8FEA" w14:textId="77777777" w:rsidR="00373181" w:rsidRDefault="00373181">
            <w:pPr>
              <w:snapToGrid w:val="0"/>
              <w:rPr>
                <w:rFonts w:ascii="仿宋_GB2312" w:eastAsia="仿宋_GB2312" w:hAnsi="仿宋"/>
                <w:color w:val="000000"/>
                <w:sz w:val="24"/>
                <w:szCs w:val="24"/>
              </w:rPr>
            </w:pPr>
          </w:p>
        </w:tc>
        <w:tc>
          <w:tcPr>
            <w:tcW w:w="1636" w:type="dxa"/>
          </w:tcPr>
          <w:p w14:paraId="258CE45E" w14:textId="77777777" w:rsidR="00373181" w:rsidRDefault="00373181">
            <w:pPr>
              <w:snapToGrid w:val="0"/>
              <w:rPr>
                <w:rFonts w:ascii="仿宋_GB2312" w:eastAsia="仿宋_GB2312" w:hAnsi="仿宋"/>
                <w:color w:val="000000"/>
                <w:sz w:val="24"/>
                <w:szCs w:val="24"/>
              </w:rPr>
            </w:pPr>
          </w:p>
        </w:tc>
      </w:tr>
      <w:tr w:rsidR="00373181" w14:paraId="4C9F4FE0" w14:textId="77777777">
        <w:trPr>
          <w:trHeight w:val="454"/>
          <w:jc w:val="center"/>
        </w:trPr>
        <w:tc>
          <w:tcPr>
            <w:tcW w:w="3681" w:type="dxa"/>
            <w:gridSpan w:val="3"/>
            <w:vAlign w:val="center"/>
          </w:tcPr>
          <w:p w14:paraId="0D0CEDBE" w14:textId="77777777" w:rsidR="00373181" w:rsidRDefault="00373181">
            <w:pPr>
              <w:snapToGrid w:val="0"/>
              <w:rPr>
                <w:rFonts w:ascii="仿宋_GB2312" w:eastAsia="仿宋_GB2312" w:hAnsi="仿宋"/>
                <w:color w:val="000000"/>
                <w:sz w:val="24"/>
                <w:szCs w:val="24"/>
              </w:rPr>
            </w:pPr>
          </w:p>
        </w:tc>
        <w:tc>
          <w:tcPr>
            <w:tcW w:w="1560" w:type="dxa"/>
            <w:gridSpan w:val="3"/>
            <w:vAlign w:val="center"/>
          </w:tcPr>
          <w:p w14:paraId="44095A7B" w14:textId="77777777" w:rsidR="00373181" w:rsidRDefault="00373181">
            <w:pPr>
              <w:snapToGrid w:val="0"/>
              <w:rPr>
                <w:rFonts w:ascii="仿宋_GB2312" w:eastAsia="仿宋_GB2312" w:hAnsi="仿宋"/>
                <w:color w:val="000000"/>
                <w:sz w:val="24"/>
                <w:szCs w:val="24"/>
              </w:rPr>
            </w:pPr>
          </w:p>
        </w:tc>
        <w:tc>
          <w:tcPr>
            <w:tcW w:w="1419" w:type="dxa"/>
            <w:vAlign w:val="center"/>
          </w:tcPr>
          <w:p w14:paraId="35E0ECF6" w14:textId="77777777" w:rsidR="00373181" w:rsidRDefault="00373181">
            <w:pPr>
              <w:snapToGrid w:val="0"/>
              <w:rPr>
                <w:rFonts w:ascii="仿宋_GB2312" w:eastAsia="仿宋_GB2312" w:hAnsi="仿宋"/>
                <w:color w:val="000000"/>
                <w:sz w:val="24"/>
                <w:szCs w:val="24"/>
              </w:rPr>
            </w:pPr>
          </w:p>
        </w:tc>
        <w:tc>
          <w:tcPr>
            <w:tcW w:w="1636" w:type="dxa"/>
          </w:tcPr>
          <w:p w14:paraId="10EF6FC3" w14:textId="77777777" w:rsidR="00373181" w:rsidRDefault="00373181">
            <w:pPr>
              <w:snapToGrid w:val="0"/>
              <w:rPr>
                <w:rFonts w:ascii="仿宋_GB2312" w:eastAsia="仿宋_GB2312" w:hAnsi="仿宋"/>
                <w:color w:val="000000"/>
                <w:sz w:val="24"/>
                <w:szCs w:val="24"/>
              </w:rPr>
            </w:pPr>
          </w:p>
        </w:tc>
      </w:tr>
      <w:tr w:rsidR="00373181" w14:paraId="15D47A50" w14:textId="77777777">
        <w:trPr>
          <w:trHeight w:val="454"/>
          <w:jc w:val="center"/>
        </w:trPr>
        <w:tc>
          <w:tcPr>
            <w:tcW w:w="8296" w:type="dxa"/>
            <w:gridSpan w:val="8"/>
            <w:vAlign w:val="center"/>
          </w:tcPr>
          <w:p w14:paraId="16C81B85" w14:textId="77777777" w:rsidR="00373181" w:rsidRDefault="0002368E">
            <w:pPr>
              <w:snapToGrid w:val="0"/>
              <w:rPr>
                <w:rFonts w:ascii="仿宋_GB2312" w:eastAsia="仿宋_GB2312" w:hAnsi="仿宋"/>
                <w:color w:val="000000"/>
                <w:sz w:val="24"/>
                <w:szCs w:val="24"/>
              </w:rPr>
            </w:pPr>
            <w:r>
              <w:rPr>
                <w:rFonts w:ascii="仿宋_GB2312" w:eastAsia="仿宋_GB2312" w:hAnsi="仿宋" w:hint="eastAsia"/>
                <w:b/>
                <w:bCs/>
                <w:color w:val="000000"/>
                <w:sz w:val="24"/>
                <w:szCs w:val="24"/>
              </w:rPr>
              <w:t xml:space="preserve">是否需要平台服务：  </w:t>
            </w:r>
            <w:r>
              <w:rPr>
                <w:rFonts w:ascii="仿宋_GB2312" w:eastAsia="仿宋_GB2312" w:hAnsi="仿宋" w:hint="eastAsia"/>
                <w:color w:val="000000"/>
                <w:sz w:val="24"/>
                <w:szCs w:val="24"/>
              </w:rPr>
              <w:sym w:font="Wingdings 2" w:char="00A3"/>
            </w:r>
            <w:r>
              <w:rPr>
                <w:rFonts w:ascii="仿宋_GB2312" w:eastAsia="仿宋_GB2312" w:hAnsi="仿宋" w:hint="eastAsia"/>
                <w:color w:val="000000"/>
                <w:sz w:val="24"/>
                <w:szCs w:val="24"/>
              </w:rPr>
              <w:t xml:space="preserve">需要 </w:t>
            </w:r>
            <w:r>
              <w:rPr>
                <w:rFonts w:ascii="仿宋_GB2312" w:eastAsia="仿宋_GB2312" w:hAnsi="仿宋"/>
                <w:color w:val="000000"/>
                <w:sz w:val="24"/>
                <w:szCs w:val="24"/>
              </w:rPr>
              <w:t xml:space="preserve">     </w:t>
            </w:r>
            <w:r>
              <w:rPr>
                <w:rFonts w:ascii="仿宋_GB2312" w:eastAsia="仿宋_GB2312" w:hAnsi="仿宋" w:hint="eastAsia"/>
                <w:color w:val="000000"/>
                <w:sz w:val="24"/>
                <w:szCs w:val="24"/>
              </w:rPr>
              <w:t>□不需要</w:t>
            </w:r>
          </w:p>
        </w:tc>
      </w:tr>
      <w:tr w:rsidR="00373181" w14:paraId="244A8360" w14:textId="77777777">
        <w:trPr>
          <w:trHeight w:val="454"/>
          <w:jc w:val="center"/>
        </w:trPr>
        <w:tc>
          <w:tcPr>
            <w:tcW w:w="8296" w:type="dxa"/>
            <w:gridSpan w:val="8"/>
            <w:vAlign w:val="center"/>
          </w:tcPr>
          <w:p w14:paraId="1364FCFF"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联系方式</w:t>
            </w:r>
          </w:p>
        </w:tc>
      </w:tr>
      <w:tr w:rsidR="00373181" w14:paraId="5872DC4B" w14:textId="77777777">
        <w:trPr>
          <w:trHeight w:val="454"/>
          <w:jc w:val="center"/>
        </w:trPr>
        <w:tc>
          <w:tcPr>
            <w:tcW w:w="1413" w:type="dxa"/>
            <w:gridSpan w:val="2"/>
            <w:vAlign w:val="center"/>
          </w:tcPr>
          <w:p w14:paraId="599ED151"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负责人</w:t>
            </w:r>
          </w:p>
        </w:tc>
        <w:tc>
          <w:tcPr>
            <w:tcW w:w="2268" w:type="dxa"/>
            <w:vAlign w:val="center"/>
          </w:tcPr>
          <w:p w14:paraId="3CD0E94B" w14:textId="77777777" w:rsidR="00373181" w:rsidRDefault="00373181">
            <w:pPr>
              <w:snapToGrid w:val="0"/>
              <w:jc w:val="center"/>
              <w:rPr>
                <w:rFonts w:ascii="仿宋_GB2312" w:eastAsia="仿宋_GB2312" w:hAnsi="仿宋"/>
                <w:b/>
                <w:color w:val="000000"/>
                <w:sz w:val="24"/>
                <w:szCs w:val="24"/>
              </w:rPr>
            </w:pPr>
          </w:p>
        </w:tc>
        <w:tc>
          <w:tcPr>
            <w:tcW w:w="1560" w:type="dxa"/>
            <w:gridSpan w:val="3"/>
            <w:vAlign w:val="center"/>
          </w:tcPr>
          <w:p w14:paraId="3592A60F"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部  门</w:t>
            </w:r>
          </w:p>
        </w:tc>
        <w:tc>
          <w:tcPr>
            <w:tcW w:w="3055" w:type="dxa"/>
            <w:gridSpan w:val="2"/>
            <w:vAlign w:val="center"/>
          </w:tcPr>
          <w:p w14:paraId="55F94FAF" w14:textId="77777777" w:rsidR="00373181" w:rsidRDefault="00373181">
            <w:pPr>
              <w:snapToGrid w:val="0"/>
              <w:jc w:val="center"/>
              <w:rPr>
                <w:rFonts w:ascii="仿宋_GB2312" w:eastAsia="仿宋_GB2312" w:hAnsi="仿宋"/>
                <w:b/>
                <w:color w:val="000000"/>
                <w:sz w:val="24"/>
                <w:szCs w:val="24"/>
              </w:rPr>
            </w:pPr>
          </w:p>
        </w:tc>
      </w:tr>
      <w:tr w:rsidR="00373181" w14:paraId="6403CDE4" w14:textId="77777777">
        <w:trPr>
          <w:trHeight w:val="454"/>
          <w:jc w:val="center"/>
        </w:trPr>
        <w:tc>
          <w:tcPr>
            <w:tcW w:w="1413" w:type="dxa"/>
            <w:gridSpan w:val="2"/>
            <w:vAlign w:val="center"/>
          </w:tcPr>
          <w:p w14:paraId="4979FC6B"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职  务</w:t>
            </w:r>
          </w:p>
        </w:tc>
        <w:tc>
          <w:tcPr>
            <w:tcW w:w="2268" w:type="dxa"/>
            <w:vAlign w:val="center"/>
          </w:tcPr>
          <w:p w14:paraId="67D5602C" w14:textId="77777777" w:rsidR="00373181" w:rsidRDefault="00373181">
            <w:pPr>
              <w:snapToGrid w:val="0"/>
              <w:jc w:val="center"/>
              <w:rPr>
                <w:rFonts w:ascii="仿宋_GB2312" w:eastAsia="仿宋_GB2312" w:hAnsi="仿宋"/>
                <w:b/>
                <w:color w:val="000000"/>
                <w:sz w:val="24"/>
                <w:szCs w:val="24"/>
              </w:rPr>
            </w:pPr>
          </w:p>
        </w:tc>
        <w:tc>
          <w:tcPr>
            <w:tcW w:w="1560" w:type="dxa"/>
            <w:gridSpan w:val="3"/>
            <w:vAlign w:val="center"/>
          </w:tcPr>
          <w:p w14:paraId="7FD766E0"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电  话</w:t>
            </w:r>
          </w:p>
        </w:tc>
        <w:tc>
          <w:tcPr>
            <w:tcW w:w="3055" w:type="dxa"/>
            <w:gridSpan w:val="2"/>
            <w:vAlign w:val="center"/>
          </w:tcPr>
          <w:p w14:paraId="059298FD" w14:textId="77777777" w:rsidR="00373181" w:rsidRDefault="00373181">
            <w:pPr>
              <w:snapToGrid w:val="0"/>
              <w:jc w:val="center"/>
              <w:rPr>
                <w:rFonts w:ascii="仿宋_GB2312" w:eastAsia="仿宋_GB2312" w:hAnsi="仿宋"/>
                <w:b/>
                <w:color w:val="000000"/>
                <w:sz w:val="24"/>
                <w:szCs w:val="24"/>
              </w:rPr>
            </w:pPr>
          </w:p>
        </w:tc>
      </w:tr>
      <w:tr w:rsidR="00373181" w14:paraId="2BACDF3A" w14:textId="77777777">
        <w:trPr>
          <w:trHeight w:val="454"/>
          <w:jc w:val="center"/>
        </w:trPr>
        <w:tc>
          <w:tcPr>
            <w:tcW w:w="1413" w:type="dxa"/>
            <w:gridSpan w:val="2"/>
            <w:vAlign w:val="center"/>
          </w:tcPr>
          <w:p w14:paraId="00FE9593"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手  机</w:t>
            </w:r>
          </w:p>
        </w:tc>
        <w:tc>
          <w:tcPr>
            <w:tcW w:w="2268" w:type="dxa"/>
            <w:vAlign w:val="center"/>
          </w:tcPr>
          <w:p w14:paraId="41BCD18A" w14:textId="77777777" w:rsidR="00373181" w:rsidRDefault="00373181">
            <w:pPr>
              <w:snapToGrid w:val="0"/>
              <w:jc w:val="center"/>
              <w:rPr>
                <w:rFonts w:ascii="仿宋_GB2312" w:eastAsia="仿宋_GB2312" w:hAnsi="仿宋"/>
                <w:b/>
                <w:color w:val="000000"/>
                <w:sz w:val="24"/>
                <w:szCs w:val="24"/>
              </w:rPr>
            </w:pPr>
          </w:p>
        </w:tc>
        <w:tc>
          <w:tcPr>
            <w:tcW w:w="1560" w:type="dxa"/>
            <w:gridSpan w:val="3"/>
            <w:vAlign w:val="center"/>
          </w:tcPr>
          <w:p w14:paraId="03BF6A43"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邮 </w:t>
            </w:r>
            <w:r>
              <w:rPr>
                <w:rFonts w:ascii="仿宋_GB2312" w:eastAsia="仿宋_GB2312" w:hAnsi="仿宋"/>
                <w:b/>
                <w:color w:val="000000"/>
                <w:sz w:val="24"/>
                <w:szCs w:val="24"/>
              </w:rPr>
              <w:t xml:space="preserve"> </w:t>
            </w:r>
            <w:r>
              <w:rPr>
                <w:rFonts w:ascii="仿宋_GB2312" w:eastAsia="仿宋_GB2312" w:hAnsi="仿宋" w:hint="eastAsia"/>
                <w:b/>
                <w:color w:val="000000"/>
                <w:sz w:val="24"/>
                <w:szCs w:val="24"/>
              </w:rPr>
              <w:t>箱</w:t>
            </w:r>
          </w:p>
        </w:tc>
        <w:tc>
          <w:tcPr>
            <w:tcW w:w="3055" w:type="dxa"/>
            <w:gridSpan w:val="2"/>
            <w:vAlign w:val="center"/>
          </w:tcPr>
          <w:p w14:paraId="615C4416" w14:textId="77777777" w:rsidR="00373181" w:rsidRDefault="00373181">
            <w:pPr>
              <w:snapToGrid w:val="0"/>
              <w:jc w:val="center"/>
              <w:rPr>
                <w:rFonts w:ascii="仿宋_GB2312" w:eastAsia="仿宋_GB2312" w:hAnsi="仿宋"/>
                <w:b/>
                <w:color w:val="000000"/>
                <w:sz w:val="24"/>
                <w:szCs w:val="24"/>
              </w:rPr>
            </w:pPr>
          </w:p>
        </w:tc>
      </w:tr>
      <w:tr w:rsidR="00373181" w14:paraId="70169E3D" w14:textId="77777777">
        <w:trPr>
          <w:trHeight w:val="454"/>
          <w:jc w:val="center"/>
        </w:trPr>
        <w:tc>
          <w:tcPr>
            <w:tcW w:w="8296" w:type="dxa"/>
            <w:gridSpan w:val="8"/>
            <w:vAlign w:val="center"/>
          </w:tcPr>
          <w:p w14:paraId="21FC88BE" w14:textId="77777777" w:rsidR="00373181" w:rsidRDefault="0002368E">
            <w:pPr>
              <w:snapToGrid w:val="0"/>
              <w:jc w:val="center"/>
              <w:rPr>
                <w:rFonts w:ascii="仿宋_GB2312" w:eastAsia="仿宋_GB2312" w:hAnsi="仿宋"/>
                <w:b/>
                <w:color w:val="000000"/>
                <w:sz w:val="24"/>
                <w:szCs w:val="24"/>
              </w:rPr>
            </w:pPr>
            <w:r>
              <w:rPr>
                <w:rFonts w:ascii="仿宋_GB2312" w:eastAsia="仿宋_GB2312" w:hAnsi="仿宋" w:hint="eastAsia"/>
                <w:b/>
                <w:color w:val="000000"/>
                <w:sz w:val="24"/>
                <w:szCs w:val="24"/>
              </w:rPr>
              <w:t>单位（部门）意见</w:t>
            </w:r>
          </w:p>
        </w:tc>
      </w:tr>
      <w:tr w:rsidR="00373181" w14:paraId="6630692A" w14:textId="77777777" w:rsidTr="001C6AA9">
        <w:trPr>
          <w:trHeight w:val="1711"/>
          <w:jc w:val="center"/>
        </w:trPr>
        <w:tc>
          <w:tcPr>
            <w:tcW w:w="8296" w:type="dxa"/>
            <w:gridSpan w:val="8"/>
            <w:vAlign w:val="center"/>
          </w:tcPr>
          <w:p w14:paraId="630FC855" w14:textId="77777777" w:rsidR="001C6AA9" w:rsidRDefault="001C6AA9">
            <w:pPr>
              <w:ind w:firstLineChars="2700" w:firstLine="6505"/>
              <w:rPr>
                <w:rFonts w:ascii="仿宋_GB2312" w:eastAsia="仿宋_GB2312" w:hAnsi="仿宋" w:cs="宋体"/>
                <w:b/>
                <w:color w:val="000000"/>
                <w:sz w:val="24"/>
              </w:rPr>
            </w:pPr>
          </w:p>
          <w:p w14:paraId="65F1E872" w14:textId="77777777" w:rsidR="001C6AA9" w:rsidRDefault="001C6AA9">
            <w:pPr>
              <w:ind w:firstLineChars="2700" w:firstLine="6505"/>
              <w:rPr>
                <w:rFonts w:ascii="仿宋_GB2312" w:eastAsia="仿宋_GB2312" w:hAnsi="仿宋" w:cs="宋体"/>
                <w:b/>
                <w:color w:val="000000"/>
                <w:sz w:val="24"/>
              </w:rPr>
            </w:pPr>
          </w:p>
          <w:p w14:paraId="2339F82E" w14:textId="77777777" w:rsidR="001C6AA9" w:rsidRDefault="001C6AA9">
            <w:pPr>
              <w:ind w:firstLineChars="2700" w:firstLine="6505"/>
              <w:rPr>
                <w:rFonts w:ascii="仿宋_GB2312" w:eastAsia="仿宋_GB2312" w:hAnsi="仿宋" w:cs="宋体"/>
                <w:b/>
                <w:color w:val="000000"/>
                <w:sz w:val="24"/>
              </w:rPr>
            </w:pPr>
          </w:p>
          <w:p w14:paraId="4E736B29" w14:textId="01F2D49B" w:rsidR="00373181" w:rsidRDefault="0002368E" w:rsidP="001C6AA9">
            <w:pPr>
              <w:ind w:firstLineChars="2700" w:firstLine="6505"/>
              <w:rPr>
                <w:rFonts w:ascii="仿宋_GB2312" w:eastAsia="仿宋_GB2312" w:hAnsi="仿宋" w:cs="宋体"/>
                <w:b/>
                <w:color w:val="000000"/>
                <w:sz w:val="24"/>
              </w:rPr>
            </w:pPr>
            <w:r>
              <w:rPr>
                <w:rFonts w:ascii="仿宋_GB2312" w:eastAsia="仿宋_GB2312" w:hAnsi="仿宋" w:cs="宋体" w:hint="eastAsia"/>
                <w:b/>
                <w:color w:val="000000"/>
                <w:sz w:val="24"/>
              </w:rPr>
              <w:t>单位盖章</w:t>
            </w:r>
          </w:p>
          <w:p w14:paraId="3CE2DC76" w14:textId="77777777" w:rsidR="00373181" w:rsidRDefault="0002368E">
            <w:pPr>
              <w:pStyle w:val="1"/>
              <w:spacing w:before="0" w:after="0"/>
              <w:rPr>
                <w:rFonts w:ascii="仿宋_GB2312" w:eastAsia="仿宋_GB2312" w:hAnsi="仿宋"/>
                <w:bCs w:val="0"/>
                <w:color w:val="000000"/>
                <w:sz w:val="24"/>
                <w:szCs w:val="24"/>
              </w:rPr>
            </w:pPr>
            <w:r>
              <w:rPr>
                <w:rFonts w:ascii="仿宋_GB2312" w:eastAsia="仿宋_GB2312" w:hAnsi="仿宋" w:cs="宋体" w:hint="eastAsia"/>
                <w:b w:val="0"/>
                <w:color w:val="000000"/>
                <w:sz w:val="24"/>
              </w:rPr>
              <w:t xml:space="preserve">                                                  </w:t>
            </w:r>
            <w:r>
              <w:rPr>
                <w:rFonts w:ascii="仿宋_GB2312" w:eastAsia="仿宋_GB2312" w:hAnsi="仿宋" w:cs="宋体" w:hint="eastAsia"/>
                <w:bCs w:val="0"/>
                <w:color w:val="000000"/>
                <w:sz w:val="24"/>
              </w:rPr>
              <w:t xml:space="preserve"> 年    月    日</w:t>
            </w:r>
          </w:p>
        </w:tc>
      </w:tr>
      <w:tr w:rsidR="00373181" w14:paraId="0E71CCB1" w14:textId="77777777">
        <w:trPr>
          <w:trHeight w:val="2179"/>
          <w:jc w:val="center"/>
        </w:trPr>
        <w:tc>
          <w:tcPr>
            <w:tcW w:w="540" w:type="dxa"/>
            <w:vAlign w:val="center"/>
          </w:tcPr>
          <w:p w14:paraId="6A3F6957" w14:textId="77777777" w:rsidR="00373181" w:rsidRDefault="0002368E">
            <w:pPr>
              <w:pStyle w:val="1"/>
              <w:spacing w:before="240" w:after="240" w:line="240" w:lineRule="auto"/>
              <w:jc w:val="center"/>
              <w:rPr>
                <w:rFonts w:ascii="仿宋_GB2312" w:eastAsia="仿宋_GB2312" w:hAnsi="仿宋"/>
                <w:color w:val="000000"/>
                <w:sz w:val="21"/>
                <w:szCs w:val="21"/>
              </w:rPr>
            </w:pPr>
            <w:r>
              <w:rPr>
                <w:rFonts w:ascii="仿宋_GB2312" w:eastAsia="仿宋_GB2312" w:hAnsi="仿宋" w:hint="eastAsia"/>
                <w:color w:val="000000"/>
                <w:sz w:val="21"/>
                <w:szCs w:val="21"/>
              </w:rPr>
              <w:t>汇款信息</w:t>
            </w:r>
          </w:p>
        </w:tc>
        <w:tc>
          <w:tcPr>
            <w:tcW w:w="3708" w:type="dxa"/>
            <w:gridSpan w:val="3"/>
            <w:vAlign w:val="center"/>
          </w:tcPr>
          <w:p w14:paraId="1DB91CD4"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收款单位：国家教育行政学院</w:t>
            </w:r>
          </w:p>
          <w:p w14:paraId="6193ABE8"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地址电话：北京市大兴区清源北路</w:t>
            </w:r>
            <w:r w:rsidRPr="001C6AA9">
              <w:rPr>
                <w:rFonts w:ascii="Times New Roman" w:eastAsia="仿宋_GB2312" w:hAnsi="Times New Roman" w:cs="Times New Roman" w:hint="eastAsia"/>
                <w:szCs w:val="21"/>
              </w:rPr>
              <w:t>8</w:t>
            </w:r>
            <w:r w:rsidRPr="001C6AA9">
              <w:rPr>
                <w:rFonts w:ascii="Times New Roman" w:eastAsia="仿宋_GB2312" w:hAnsi="Times New Roman" w:cs="Times New Roman" w:hint="eastAsia"/>
                <w:szCs w:val="21"/>
              </w:rPr>
              <w:t>号</w:t>
            </w:r>
          </w:p>
          <w:p w14:paraId="7936DAA4"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010-69248888</w:t>
            </w:r>
          </w:p>
          <w:p w14:paraId="486EACFB"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开户银行：工行北京体育场支行</w:t>
            </w:r>
          </w:p>
          <w:p w14:paraId="58EEE622"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账号：</w:t>
            </w:r>
            <w:r w:rsidRPr="001C6AA9">
              <w:rPr>
                <w:rFonts w:ascii="Times New Roman" w:eastAsia="仿宋_GB2312" w:hAnsi="Times New Roman" w:cs="Times New Roman"/>
                <w:szCs w:val="21"/>
              </w:rPr>
              <w:t>0200053009014409667</w:t>
            </w:r>
          </w:p>
          <w:p w14:paraId="5FFF9518"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联行号：</w:t>
            </w:r>
            <w:r w:rsidRPr="001C6AA9">
              <w:rPr>
                <w:rFonts w:ascii="Times New Roman" w:eastAsia="仿宋_GB2312" w:hAnsi="Times New Roman" w:cs="Times New Roman"/>
                <w:szCs w:val="21"/>
              </w:rPr>
              <w:t>102100005307</w:t>
            </w:r>
          </w:p>
          <w:p w14:paraId="6B07A563" w14:textId="77777777" w:rsidR="00373181" w:rsidRPr="001C6AA9" w:rsidRDefault="0002368E">
            <w:pPr>
              <w:widowControl/>
              <w:jc w:val="left"/>
              <w:rPr>
                <w:rFonts w:ascii="Times New Roman" w:eastAsia="仿宋_GB2312" w:hAnsi="Times New Roman" w:cs="Times New Roman"/>
                <w:szCs w:val="21"/>
              </w:rPr>
            </w:pPr>
            <w:r w:rsidRPr="001C6AA9">
              <w:rPr>
                <w:rFonts w:ascii="Times New Roman" w:eastAsia="仿宋_GB2312" w:hAnsi="Times New Roman" w:cs="Times New Roman"/>
                <w:szCs w:val="21"/>
              </w:rPr>
              <w:t>请在汇款时说明：项目名称</w:t>
            </w:r>
          </w:p>
          <w:p w14:paraId="1F60C7D8" w14:textId="77777777" w:rsidR="00373181" w:rsidRDefault="0002368E">
            <w:pPr>
              <w:widowControl/>
              <w:jc w:val="left"/>
              <w:rPr>
                <w:rFonts w:ascii="仿宋_GB2312" w:eastAsia="仿宋_GB2312"/>
                <w:color w:val="FF0000"/>
                <w:szCs w:val="21"/>
              </w:rPr>
            </w:pPr>
            <w:r w:rsidRPr="001C6AA9">
              <w:rPr>
                <w:rFonts w:ascii="Times New Roman" w:eastAsia="仿宋_GB2312" w:hAnsi="Times New Roman" w:cs="Times New Roman" w:hint="eastAsia"/>
                <w:szCs w:val="21"/>
              </w:rPr>
              <w:t>（个人汇款请备注开票单位名称）</w:t>
            </w:r>
          </w:p>
        </w:tc>
        <w:tc>
          <w:tcPr>
            <w:tcW w:w="567" w:type="dxa"/>
            <w:vAlign w:val="center"/>
          </w:tcPr>
          <w:p w14:paraId="5EDF6D21" w14:textId="77777777" w:rsidR="00373181" w:rsidRDefault="0002368E">
            <w:pPr>
              <w:widowControl/>
              <w:jc w:val="center"/>
              <w:rPr>
                <w:rFonts w:ascii="仿宋_GB2312" w:eastAsia="仿宋_GB2312"/>
                <w:b/>
                <w:bCs/>
                <w:szCs w:val="21"/>
              </w:rPr>
            </w:pPr>
            <w:r>
              <w:rPr>
                <w:rFonts w:ascii="仿宋_GB2312" w:eastAsia="仿宋_GB2312" w:hint="eastAsia"/>
                <w:b/>
                <w:bCs/>
                <w:szCs w:val="21"/>
              </w:rPr>
              <w:t>开票信息</w:t>
            </w:r>
          </w:p>
        </w:tc>
        <w:tc>
          <w:tcPr>
            <w:tcW w:w="3481" w:type="dxa"/>
            <w:gridSpan w:val="3"/>
            <w:vAlign w:val="center"/>
          </w:tcPr>
          <w:p w14:paraId="3C6A65A7" w14:textId="77777777" w:rsidR="00373181" w:rsidRDefault="0002368E">
            <w:pPr>
              <w:widowControl/>
              <w:jc w:val="left"/>
              <w:rPr>
                <w:rFonts w:ascii="仿宋_GB2312" w:eastAsia="仿宋_GB2312"/>
                <w:szCs w:val="21"/>
              </w:rPr>
            </w:pPr>
            <w:r>
              <w:rPr>
                <w:rFonts w:ascii="仿宋_GB2312" w:eastAsia="仿宋_GB2312" w:hint="eastAsia"/>
                <w:szCs w:val="21"/>
              </w:rPr>
              <w:t>发票抬头：</w:t>
            </w:r>
          </w:p>
          <w:p w14:paraId="58CA8944" w14:textId="77777777" w:rsidR="00373181" w:rsidRDefault="00373181">
            <w:pPr>
              <w:widowControl/>
              <w:jc w:val="left"/>
              <w:rPr>
                <w:rFonts w:ascii="仿宋_GB2312" w:eastAsia="仿宋_GB2312"/>
                <w:szCs w:val="21"/>
              </w:rPr>
            </w:pPr>
          </w:p>
          <w:p w14:paraId="6D00C81F" w14:textId="77777777" w:rsidR="00373181" w:rsidRDefault="0002368E">
            <w:pPr>
              <w:widowControl/>
              <w:jc w:val="left"/>
              <w:rPr>
                <w:rFonts w:ascii="仿宋_GB2312" w:eastAsia="仿宋_GB2312"/>
                <w:szCs w:val="21"/>
              </w:rPr>
            </w:pPr>
            <w:r>
              <w:rPr>
                <w:rFonts w:ascii="仿宋_GB2312" w:eastAsia="仿宋_GB2312" w:hint="eastAsia"/>
                <w:szCs w:val="21"/>
              </w:rPr>
              <w:t>纳税人识别号：</w:t>
            </w:r>
          </w:p>
          <w:p w14:paraId="520A45F8" w14:textId="77777777" w:rsidR="00373181" w:rsidRDefault="00373181">
            <w:pPr>
              <w:widowControl/>
              <w:jc w:val="left"/>
              <w:rPr>
                <w:rFonts w:ascii="仿宋_GB2312" w:eastAsia="仿宋_GB2312"/>
                <w:szCs w:val="21"/>
              </w:rPr>
            </w:pPr>
          </w:p>
          <w:p w14:paraId="6F2B2CE8" w14:textId="77777777" w:rsidR="00373181" w:rsidRDefault="0002368E">
            <w:pPr>
              <w:widowControl/>
              <w:jc w:val="left"/>
              <w:rPr>
                <w:rFonts w:ascii="仿宋_GB2312" w:eastAsia="仿宋_GB2312"/>
                <w:szCs w:val="21"/>
              </w:rPr>
            </w:pPr>
            <w:r>
              <w:rPr>
                <w:rFonts w:ascii="仿宋_GB2312" w:eastAsia="仿宋_GB2312" w:hint="eastAsia"/>
                <w:szCs w:val="21"/>
              </w:rPr>
              <w:t>开票金额：</w:t>
            </w:r>
          </w:p>
          <w:p w14:paraId="6666BD1C" w14:textId="77777777" w:rsidR="00373181" w:rsidRDefault="00373181">
            <w:pPr>
              <w:rPr>
                <w:rFonts w:ascii="仿宋_GB2312" w:eastAsia="仿宋_GB2312"/>
                <w:szCs w:val="21"/>
              </w:rPr>
            </w:pPr>
          </w:p>
        </w:tc>
      </w:tr>
    </w:tbl>
    <w:p w14:paraId="3EC65CE5" w14:textId="5C55995D" w:rsidR="00373181" w:rsidRDefault="0002368E" w:rsidP="001C6AA9">
      <w:pPr>
        <w:pStyle w:val="1"/>
        <w:spacing w:before="0" w:after="0" w:line="240" w:lineRule="auto"/>
        <w:ind w:leftChars="-203" w:left="-426" w:rightChars="-162" w:right="-340" w:firstLine="2"/>
        <w:rPr>
          <w:rFonts w:ascii="仿宋" w:eastAsia="仿宋" w:hAnsi="仿宋"/>
          <w:color w:val="000000" w:themeColor="text1"/>
          <w:sz w:val="21"/>
          <w:szCs w:val="21"/>
        </w:rPr>
      </w:pPr>
      <w:r>
        <w:rPr>
          <w:rFonts w:ascii="仿宋_GB2312" w:eastAsia="仿宋_GB2312" w:hint="eastAsia"/>
          <w:b w:val="0"/>
          <w:bCs w:val="0"/>
          <w:color w:val="000000" w:themeColor="text1"/>
          <w:kern w:val="2"/>
          <w:sz w:val="21"/>
          <w:szCs w:val="21"/>
        </w:rPr>
        <w:t>说明：</w:t>
      </w:r>
      <w:hyperlink r:id="rId10" w:history="1">
        <w:r>
          <w:rPr>
            <w:rStyle w:val="af3"/>
            <w:rFonts w:ascii="仿宋_GB2312" w:eastAsia="仿宋_GB2312" w:hint="eastAsia"/>
            <w:b w:val="0"/>
            <w:bCs w:val="0"/>
            <w:color w:val="auto"/>
            <w:kern w:val="2"/>
            <w:sz w:val="21"/>
            <w:szCs w:val="21"/>
            <w:u w:val="none"/>
          </w:rPr>
          <w:t>请各单位根据自身需求填写此表并发送至</w:t>
        </w:r>
        <w:r w:rsidR="001C6AA9" w:rsidRPr="001C6AA9">
          <w:rPr>
            <w:rStyle w:val="af3"/>
            <w:rFonts w:ascii="Times New Roman" w:eastAsia="仿宋_GB2312" w:hAnsi="Times New Roman" w:cs="Times New Roman"/>
            <w:b w:val="0"/>
            <w:bCs w:val="0"/>
            <w:color w:val="auto"/>
            <w:kern w:val="2"/>
            <w:sz w:val="21"/>
            <w:szCs w:val="21"/>
            <w:u w:val="none"/>
          </w:rPr>
          <w:t>enaea@naea.edu.cn</w:t>
        </w:r>
      </w:hyperlink>
      <w:r>
        <w:rPr>
          <w:rFonts w:ascii="仿宋_GB2312" w:eastAsia="仿宋_GB2312" w:hint="eastAsia"/>
          <w:b w:val="0"/>
          <w:bCs w:val="0"/>
          <w:kern w:val="2"/>
          <w:sz w:val="21"/>
          <w:szCs w:val="21"/>
        </w:rPr>
        <w:t>，</w:t>
      </w:r>
      <w:r>
        <w:rPr>
          <w:rFonts w:ascii="仿宋_GB2312" w:eastAsia="仿宋_GB2312" w:hint="eastAsia"/>
          <w:b w:val="0"/>
          <w:bCs w:val="0"/>
          <w:color w:val="000000" w:themeColor="text1"/>
          <w:kern w:val="2"/>
          <w:sz w:val="21"/>
          <w:szCs w:val="21"/>
        </w:rPr>
        <w:t>我院收到</w:t>
      </w:r>
      <w:r w:rsidR="00844522">
        <w:rPr>
          <w:rFonts w:ascii="仿宋_GB2312" w:eastAsia="仿宋_GB2312" w:hint="eastAsia"/>
          <w:b w:val="0"/>
          <w:bCs w:val="0"/>
          <w:color w:val="000000" w:themeColor="text1"/>
          <w:kern w:val="2"/>
          <w:sz w:val="21"/>
          <w:szCs w:val="21"/>
        </w:rPr>
        <w:t>参训</w:t>
      </w:r>
      <w:r>
        <w:rPr>
          <w:rFonts w:ascii="仿宋_GB2312" w:eastAsia="仿宋_GB2312" w:hint="eastAsia"/>
          <w:b w:val="0"/>
          <w:bCs w:val="0"/>
          <w:color w:val="000000" w:themeColor="text1"/>
          <w:kern w:val="2"/>
          <w:sz w:val="21"/>
          <w:szCs w:val="21"/>
        </w:rPr>
        <w:t>回执后，将于</w:t>
      </w:r>
      <w:r>
        <w:rPr>
          <w:rFonts w:ascii="Times New Roman" w:eastAsia="仿宋_GB2312" w:hAnsi="Times New Roman" w:cs="Times New Roman"/>
          <w:b w:val="0"/>
          <w:bCs w:val="0"/>
          <w:color w:val="000000" w:themeColor="text1"/>
          <w:kern w:val="2"/>
          <w:sz w:val="21"/>
          <w:szCs w:val="21"/>
        </w:rPr>
        <w:t>2</w:t>
      </w:r>
      <w:r>
        <w:rPr>
          <w:rFonts w:ascii="仿宋_GB2312" w:eastAsia="仿宋_GB2312" w:hint="eastAsia"/>
          <w:b w:val="0"/>
          <w:bCs w:val="0"/>
          <w:color w:val="000000" w:themeColor="text1"/>
          <w:kern w:val="2"/>
          <w:sz w:val="21"/>
          <w:szCs w:val="21"/>
        </w:rPr>
        <w:t>个工作日内跟进调研具体培训需求，并根据需求于</w:t>
      </w:r>
      <w:r>
        <w:rPr>
          <w:rFonts w:ascii="Times New Roman" w:eastAsia="仿宋_GB2312" w:hAnsi="Times New Roman" w:cs="Times New Roman"/>
          <w:b w:val="0"/>
          <w:bCs w:val="0"/>
          <w:color w:val="000000" w:themeColor="text1"/>
          <w:kern w:val="2"/>
          <w:sz w:val="21"/>
          <w:szCs w:val="21"/>
        </w:rPr>
        <w:t>5</w:t>
      </w:r>
      <w:r>
        <w:rPr>
          <w:rFonts w:ascii="仿宋_GB2312" w:eastAsia="仿宋_GB2312" w:hint="eastAsia"/>
          <w:b w:val="0"/>
          <w:bCs w:val="0"/>
          <w:color w:val="000000" w:themeColor="text1"/>
          <w:kern w:val="2"/>
          <w:sz w:val="21"/>
          <w:szCs w:val="21"/>
        </w:rPr>
        <w:t>个工作日内形成实施方案提供培训服务。</w:t>
      </w:r>
    </w:p>
    <w:sectPr w:rsidR="00373181">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22C4" w14:textId="77777777" w:rsidR="00E51B48" w:rsidRDefault="00E51B48">
      <w:r>
        <w:separator/>
      </w:r>
    </w:p>
  </w:endnote>
  <w:endnote w:type="continuationSeparator" w:id="0">
    <w:p w14:paraId="3E08060A" w14:textId="77777777" w:rsidR="00E51B48" w:rsidRDefault="00E5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139143"/>
    </w:sdtPr>
    <w:sdtEndPr>
      <w:rPr>
        <w:rFonts w:ascii="Times New Roman" w:hAnsi="Times New Roman" w:cs="Times New Roman"/>
        <w:sz w:val="22"/>
      </w:rPr>
    </w:sdtEndPr>
    <w:sdtContent>
      <w:p w14:paraId="49BD7B41" w14:textId="77777777" w:rsidR="00373181" w:rsidRDefault="0002368E">
        <w:pPr>
          <w:pStyle w:val="a9"/>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19222A" w:rsidRPr="0019222A">
          <w:rPr>
            <w:rFonts w:ascii="Times New Roman" w:hAnsi="Times New Roman" w:cs="Times New Roman"/>
            <w:noProof/>
            <w:sz w:val="22"/>
            <w:lang w:val="zh-CN"/>
          </w:rPr>
          <w:t>-</w:t>
        </w:r>
        <w:r w:rsidR="0019222A">
          <w:rPr>
            <w:rFonts w:ascii="Times New Roman" w:hAnsi="Times New Roman" w:cs="Times New Roman"/>
            <w:noProof/>
            <w:sz w:val="22"/>
          </w:rPr>
          <w:t xml:space="preserve"> 2 -</w:t>
        </w:r>
        <w:r>
          <w:rPr>
            <w:rFonts w:ascii="Times New Roman" w:hAnsi="Times New Roman" w:cs="Times New Roman"/>
            <w:sz w:val="22"/>
          </w:rPr>
          <w:fldChar w:fldCharType="end"/>
        </w:r>
      </w:p>
    </w:sdtContent>
  </w:sdt>
  <w:p w14:paraId="052E3C7E" w14:textId="77777777" w:rsidR="00373181" w:rsidRDefault="003731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CCC8D" w14:textId="77777777" w:rsidR="00E51B48" w:rsidRDefault="00E51B48">
      <w:r>
        <w:separator/>
      </w:r>
    </w:p>
  </w:footnote>
  <w:footnote w:type="continuationSeparator" w:id="0">
    <w:p w14:paraId="1AE83008" w14:textId="77777777" w:rsidR="00E51B48" w:rsidRDefault="00E5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4002" w14:textId="77777777" w:rsidR="00373181" w:rsidRDefault="0037318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93"/>
    <w:rsid w:val="0000101D"/>
    <w:rsid w:val="00002750"/>
    <w:rsid w:val="00013434"/>
    <w:rsid w:val="0001401D"/>
    <w:rsid w:val="00015B8A"/>
    <w:rsid w:val="0001688D"/>
    <w:rsid w:val="00016E7A"/>
    <w:rsid w:val="00020DA6"/>
    <w:rsid w:val="0002368E"/>
    <w:rsid w:val="000338A4"/>
    <w:rsid w:val="000364F6"/>
    <w:rsid w:val="00036C1E"/>
    <w:rsid w:val="00036FEF"/>
    <w:rsid w:val="00041B0B"/>
    <w:rsid w:val="00043C40"/>
    <w:rsid w:val="00052514"/>
    <w:rsid w:val="00052811"/>
    <w:rsid w:val="0005791D"/>
    <w:rsid w:val="00061FC4"/>
    <w:rsid w:val="00062CC7"/>
    <w:rsid w:val="00062E86"/>
    <w:rsid w:val="00080E11"/>
    <w:rsid w:val="000810EE"/>
    <w:rsid w:val="00081C89"/>
    <w:rsid w:val="00084CA6"/>
    <w:rsid w:val="00085E61"/>
    <w:rsid w:val="00086671"/>
    <w:rsid w:val="000917D6"/>
    <w:rsid w:val="000A06D9"/>
    <w:rsid w:val="000B60C8"/>
    <w:rsid w:val="000C237B"/>
    <w:rsid w:val="000C38C6"/>
    <w:rsid w:val="000C4530"/>
    <w:rsid w:val="000C7785"/>
    <w:rsid w:val="000D1D78"/>
    <w:rsid w:val="000D1E33"/>
    <w:rsid w:val="000E7470"/>
    <w:rsid w:val="000F03C0"/>
    <w:rsid w:val="000F0E32"/>
    <w:rsid w:val="000F620C"/>
    <w:rsid w:val="00101379"/>
    <w:rsid w:val="00101E5C"/>
    <w:rsid w:val="00110408"/>
    <w:rsid w:val="00115167"/>
    <w:rsid w:val="00116B26"/>
    <w:rsid w:val="0011719B"/>
    <w:rsid w:val="0013530F"/>
    <w:rsid w:val="00135BF4"/>
    <w:rsid w:val="00144D20"/>
    <w:rsid w:val="00155A17"/>
    <w:rsid w:val="00160E6C"/>
    <w:rsid w:val="00164D60"/>
    <w:rsid w:val="00166E47"/>
    <w:rsid w:val="00171C69"/>
    <w:rsid w:val="001812D2"/>
    <w:rsid w:val="00187BCB"/>
    <w:rsid w:val="00190F47"/>
    <w:rsid w:val="00192124"/>
    <w:rsid w:val="0019222A"/>
    <w:rsid w:val="00193313"/>
    <w:rsid w:val="001953B5"/>
    <w:rsid w:val="00197FDA"/>
    <w:rsid w:val="001A07D9"/>
    <w:rsid w:val="001A5FFA"/>
    <w:rsid w:val="001B33C3"/>
    <w:rsid w:val="001B5661"/>
    <w:rsid w:val="001C37FA"/>
    <w:rsid w:val="001C6AA9"/>
    <w:rsid w:val="001C7CD7"/>
    <w:rsid w:val="001D2968"/>
    <w:rsid w:val="001D4C88"/>
    <w:rsid w:val="001E5086"/>
    <w:rsid w:val="00207E2D"/>
    <w:rsid w:val="00207F4F"/>
    <w:rsid w:val="00212D03"/>
    <w:rsid w:val="00216914"/>
    <w:rsid w:val="00222C1B"/>
    <w:rsid w:val="00223F45"/>
    <w:rsid w:val="00226454"/>
    <w:rsid w:val="00226473"/>
    <w:rsid w:val="00226BB3"/>
    <w:rsid w:val="00231CD2"/>
    <w:rsid w:val="00235274"/>
    <w:rsid w:val="00240745"/>
    <w:rsid w:val="0024245E"/>
    <w:rsid w:val="0025757B"/>
    <w:rsid w:val="002669BF"/>
    <w:rsid w:val="00267E88"/>
    <w:rsid w:val="0028038C"/>
    <w:rsid w:val="002807EF"/>
    <w:rsid w:val="002827B6"/>
    <w:rsid w:val="0028679E"/>
    <w:rsid w:val="002936C3"/>
    <w:rsid w:val="0029593B"/>
    <w:rsid w:val="00296662"/>
    <w:rsid w:val="002A179B"/>
    <w:rsid w:val="002A478E"/>
    <w:rsid w:val="002A4B81"/>
    <w:rsid w:val="002B2C8D"/>
    <w:rsid w:val="002C04E8"/>
    <w:rsid w:val="002C24B4"/>
    <w:rsid w:val="002D1040"/>
    <w:rsid w:val="002D439E"/>
    <w:rsid w:val="002E1B0D"/>
    <w:rsid w:val="002E220A"/>
    <w:rsid w:val="002E2819"/>
    <w:rsid w:val="002F157F"/>
    <w:rsid w:val="002F4C4E"/>
    <w:rsid w:val="002F7021"/>
    <w:rsid w:val="00306A44"/>
    <w:rsid w:val="00307F60"/>
    <w:rsid w:val="00310814"/>
    <w:rsid w:val="0032237A"/>
    <w:rsid w:val="00327B83"/>
    <w:rsid w:val="00330239"/>
    <w:rsid w:val="00341478"/>
    <w:rsid w:val="0034359D"/>
    <w:rsid w:val="00346AE2"/>
    <w:rsid w:val="003717CF"/>
    <w:rsid w:val="00371A25"/>
    <w:rsid w:val="00373181"/>
    <w:rsid w:val="00374426"/>
    <w:rsid w:val="00374B47"/>
    <w:rsid w:val="00376105"/>
    <w:rsid w:val="003770F1"/>
    <w:rsid w:val="0039144B"/>
    <w:rsid w:val="003A318F"/>
    <w:rsid w:val="003A3C3F"/>
    <w:rsid w:val="003A4154"/>
    <w:rsid w:val="003B4AFD"/>
    <w:rsid w:val="003B4D1B"/>
    <w:rsid w:val="003C1A28"/>
    <w:rsid w:val="003C374F"/>
    <w:rsid w:val="003E1C0F"/>
    <w:rsid w:val="003E2410"/>
    <w:rsid w:val="003E3EA9"/>
    <w:rsid w:val="003E5EAC"/>
    <w:rsid w:val="003E6619"/>
    <w:rsid w:val="003F04C8"/>
    <w:rsid w:val="003F14C0"/>
    <w:rsid w:val="00400BD3"/>
    <w:rsid w:val="004022E4"/>
    <w:rsid w:val="00404F5A"/>
    <w:rsid w:val="00411785"/>
    <w:rsid w:val="00422785"/>
    <w:rsid w:val="0042604A"/>
    <w:rsid w:val="0042663C"/>
    <w:rsid w:val="00440B64"/>
    <w:rsid w:val="004422CE"/>
    <w:rsid w:val="0045492B"/>
    <w:rsid w:val="00455001"/>
    <w:rsid w:val="00455C51"/>
    <w:rsid w:val="00465134"/>
    <w:rsid w:val="00466EC7"/>
    <w:rsid w:val="004675E1"/>
    <w:rsid w:val="00473FB5"/>
    <w:rsid w:val="0048021D"/>
    <w:rsid w:val="00487C9C"/>
    <w:rsid w:val="00495299"/>
    <w:rsid w:val="004A259E"/>
    <w:rsid w:val="004A5368"/>
    <w:rsid w:val="004B69CD"/>
    <w:rsid w:val="004C1B1E"/>
    <w:rsid w:val="004D5AE0"/>
    <w:rsid w:val="004E5ABD"/>
    <w:rsid w:val="004E6D65"/>
    <w:rsid w:val="004F0616"/>
    <w:rsid w:val="004F4385"/>
    <w:rsid w:val="005013A5"/>
    <w:rsid w:val="00501E6A"/>
    <w:rsid w:val="00504218"/>
    <w:rsid w:val="00504A27"/>
    <w:rsid w:val="00505747"/>
    <w:rsid w:val="0051158E"/>
    <w:rsid w:val="00512C1C"/>
    <w:rsid w:val="00516BBA"/>
    <w:rsid w:val="0053312B"/>
    <w:rsid w:val="00545374"/>
    <w:rsid w:val="0054543F"/>
    <w:rsid w:val="00550A6E"/>
    <w:rsid w:val="005576AC"/>
    <w:rsid w:val="00560A61"/>
    <w:rsid w:val="00561092"/>
    <w:rsid w:val="00562336"/>
    <w:rsid w:val="005632CF"/>
    <w:rsid w:val="00565548"/>
    <w:rsid w:val="00567990"/>
    <w:rsid w:val="00570842"/>
    <w:rsid w:val="00573400"/>
    <w:rsid w:val="00583D3F"/>
    <w:rsid w:val="005A3349"/>
    <w:rsid w:val="005A3988"/>
    <w:rsid w:val="005A3B94"/>
    <w:rsid w:val="005A5246"/>
    <w:rsid w:val="005B379F"/>
    <w:rsid w:val="005C1848"/>
    <w:rsid w:val="005E0ADE"/>
    <w:rsid w:val="005E21BC"/>
    <w:rsid w:val="005E6AEB"/>
    <w:rsid w:val="005F05FA"/>
    <w:rsid w:val="00611488"/>
    <w:rsid w:val="0061245B"/>
    <w:rsid w:val="0061300E"/>
    <w:rsid w:val="00617D96"/>
    <w:rsid w:val="00624380"/>
    <w:rsid w:val="006253B2"/>
    <w:rsid w:val="00627A14"/>
    <w:rsid w:val="00630BAB"/>
    <w:rsid w:val="00633B87"/>
    <w:rsid w:val="006346E7"/>
    <w:rsid w:val="00637928"/>
    <w:rsid w:val="00647369"/>
    <w:rsid w:val="0065209F"/>
    <w:rsid w:val="00653195"/>
    <w:rsid w:val="00660A18"/>
    <w:rsid w:val="00664B68"/>
    <w:rsid w:val="00665F2D"/>
    <w:rsid w:val="0066638A"/>
    <w:rsid w:val="00666AEB"/>
    <w:rsid w:val="00666DAD"/>
    <w:rsid w:val="00675068"/>
    <w:rsid w:val="0068112D"/>
    <w:rsid w:val="00682474"/>
    <w:rsid w:val="00683FBF"/>
    <w:rsid w:val="00686D1F"/>
    <w:rsid w:val="006909FA"/>
    <w:rsid w:val="0069221C"/>
    <w:rsid w:val="00695225"/>
    <w:rsid w:val="00695D86"/>
    <w:rsid w:val="006967BF"/>
    <w:rsid w:val="006A1997"/>
    <w:rsid w:val="006B2250"/>
    <w:rsid w:val="006B449C"/>
    <w:rsid w:val="006B4C20"/>
    <w:rsid w:val="006C0C1A"/>
    <w:rsid w:val="006C55D1"/>
    <w:rsid w:val="006D2633"/>
    <w:rsid w:val="006D678F"/>
    <w:rsid w:val="006E3DD3"/>
    <w:rsid w:val="006F008F"/>
    <w:rsid w:val="006F13C7"/>
    <w:rsid w:val="006F4EAB"/>
    <w:rsid w:val="006F74A8"/>
    <w:rsid w:val="007019F4"/>
    <w:rsid w:val="007027E7"/>
    <w:rsid w:val="00705BC1"/>
    <w:rsid w:val="00711CF8"/>
    <w:rsid w:val="00715024"/>
    <w:rsid w:val="00737C7E"/>
    <w:rsid w:val="0074598F"/>
    <w:rsid w:val="007576DD"/>
    <w:rsid w:val="00761035"/>
    <w:rsid w:val="007624C8"/>
    <w:rsid w:val="00774DCE"/>
    <w:rsid w:val="00793367"/>
    <w:rsid w:val="00797299"/>
    <w:rsid w:val="007A18D2"/>
    <w:rsid w:val="007A3D32"/>
    <w:rsid w:val="007A4893"/>
    <w:rsid w:val="007A66CF"/>
    <w:rsid w:val="007A7838"/>
    <w:rsid w:val="007C1AE8"/>
    <w:rsid w:val="007C5CD8"/>
    <w:rsid w:val="007D2350"/>
    <w:rsid w:val="007D546E"/>
    <w:rsid w:val="007E3BFA"/>
    <w:rsid w:val="007E4C38"/>
    <w:rsid w:val="007F5C68"/>
    <w:rsid w:val="00804891"/>
    <w:rsid w:val="00806C04"/>
    <w:rsid w:val="008162D4"/>
    <w:rsid w:val="008234AE"/>
    <w:rsid w:val="00824AEB"/>
    <w:rsid w:val="00827634"/>
    <w:rsid w:val="0082789D"/>
    <w:rsid w:val="0083541E"/>
    <w:rsid w:val="00836B81"/>
    <w:rsid w:val="00840EF7"/>
    <w:rsid w:val="00844522"/>
    <w:rsid w:val="00857D93"/>
    <w:rsid w:val="0086090D"/>
    <w:rsid w:val="00864DA1"/>
    <w:rsid w:val="008757D3"/>
    <w:rsid w:val="008856EF"/>
    <w:rsid w:val="00891C26"/>
    <w:rsid w:val="00896342"/>
    <w:rsid w:val="008970C1"/>
    <w:rsid w:val="008A09F7"/>
    <w:rsid w:val="008A2129"/>
    <w:rsid w:val="008A4701"/>
    <w:rsid w:val="008A6839"/>
    <w:rsid w:val="008B4BFC"/>
    <w:rsid w:val="008B557F"/>
    <w:rsid w:val="008B733C"/>
    <w:rsid w:val="008C296E"/>
    <w:rsid w:val="008C6C65"/>
    <w:rsid w:val="008D18CE"/>
    <w:rsid w:val="008D1CBB"/>
    <w:rsid w:val="008D2535"/>
    <w:rsid w:val="008D4908"/>
    <w:rsid w:val="008D6014"/>
    <w:rsid w:val="008D6865"/>
    <w:rsid w:val="008E3350"/>
    <w:rsid w:val="008E4A56"/>
    <w:rsid w:val="008F14A3"/>
    <w:rsid w:val="008F4325"/>
    <w:rsid w:val="008F62C6"/>
    <w:rsid w:val="009031D7"/>
    <w:rsid w:val="0091200F"/>
    <w:rsid w:val="00914BA6"/>
    <w:rsid w:val="00920A02"/>
    <w:rsid w:val="00921BD3"/>
    <w:rsid w:val="00923C51"/>
    <w:rsid w:val="00933660"/>
    <w:rsid w:val="00941046"/>
    <w:rsid w:val="00942319"/>
    <w:rsid w:val="00946C38"/>
    <w:rsid w:val="0094794B"/>
    <w:rsid w:val="0095431F"/>
    <w:rsid w:val="0095444D"/>
    <w:rsid w:val="00954EFF"/>
    <w:rsid w:val="009646C0"/>
    <w:rsid w:val="00975D05"/>
    <w:rsid w:val="009768DC"/>
    <w:rsid w:val="00977EEC"/>
    <w:rsid w:val="00984024"/>
    <w:rsid w:val="00986044"/>
    <w:rsid w:val="00987F29"/>
    <w:rsid w:val="009B0B63"/>
    <w:rsid w:val="009B1166"/>
    <w:rsid w:val="009B12CD"/>
    <w:rsid w:val="009B2ED2"/>
    <w:rsid w:val="009B68A9"/>
    <w:rsid w:val="009D76C7"/>
    <w:rsid w:val="009E120C"/>
    <w:rsid w:val="009E4294"/>
    <w:rsid w:val="009E4823"/>
    <w:rsid w:val="009E7949"/>
    <w:rsid w:val="009E7AA5"/>
    <w:rsid w:val="009F30DC"/>
    <w:rsid w:val="009F50EB"/>
    <w:rsid w:val="009F6484"/>
    <w:rsid w:val="00A11C6F"/>
    <w:rsid w:val="00A20062"/>
    <w:rsid w:val="00A21A39"/>
    <w:rsid w:val="00A30038"/>
    <w:rsid w:val="00A32F9E"/>
    <w:rsid w:val="00A35C1C"/>
    <w:rsid w:val="00A37F1F"/>
    <w:rsid w:val="00A43588"/>
    <w:rsid w:val="00A53118"/>
    <w:rsid w:val="00A54EE9"/>
    <w:rsid w:val="00A62AD6"/>
    <w:rsid w:val="00A62B1C"/>
    <w:rsid w:val="00A63781"/>
    <w:rsid w:val="00A70D99"/>
    <w:rsid w:val="00A751B6"/>
    <w:rsid w:val="00A764E0"/>
    <w:rsid w:val="00A82050"/>
    <w:rsid w:val="00A84AC2"/>
    <w:rsid w:val="00A944E9"/>
    <w:rsid w:val="00A95E8D"/>
    <w:rsid w:val="00A978C2"/>
    <w:rsid w:val="00AA2F9C"/>
    <w:rsid w:val="00AA58EF"/>
    <w:rsid w:val="00AA6F80"/>
    <w:rsid w:val="00AB167F"/>
    <w:rsid w:val="00AB22E6"/>
    <w:rsid w:val="00AD69CC"/>
    <w:rsid w:val="00AD7AAB"/>
    <w:rsid w:val="00AE347A"/>
    <w:rsid w:val="00AE765A"/>
    <w:rsid w:val="00AF752D"/>
    <w:rsid w:val="00B07765"/>
    <w:rsid w:val="00B14D2B"/>
    <w:rsid w:val="00B16626"/>
    <w:rsid w:val="00B16B8A"/>
    <w:rsid w:val="00B240CA"/>
    <w:rsid w:val="00B2490B"/>
    <w:rsid w:val="00B26302"/>
    <w:rsid w:val="00B3545B"/>
    <w:rsid w:val="00B418F5"/>
    <w:rsid w:val="00B47934"/>
    <w:rsid w:val="00B52DA0"/>
    <w:rsid w:val="00B52EF2"/>
    <w:rsid w:val="00B64ADC"/>
    <w:rsid w:val="00B678C4"/>
    <w:rsid w:val="00B7026E"/>
    <w:rsid w:val="00B702D1"/>
    <w:rsid w:val="00B7410E"/>
    <w:rsid w:val="00B7479E"/>
    <w:rsid w:val="00B845B4"/>
    <w:rsid w:val="00B84B5B"/>
    <w:rsid w:val="00B9575C"/>
    <w:rsid w:val="00BA0215"/>
    <w:rsid w:val="00BA6F4A"/>
    <w:rsid w:val="00BA7745"/>
    <w:rsid w:val="00BB2736"/>
    <w:rsid w:val="00BB583B"/>
    <w:rsid w:val="00BC4E17"/>
    <w:rsid w:val="00BC7FDE"/>
    <w:rsid w:val="00BD0822"/>
    <w:rsid w:val="00BD0DD2"/>
    <w:rsid w:val="00BD140E"/>
    <w:rsid w:val="00BD6DE4"/>
    <w:rsid w:val="00BF2878"/>
    <w:rsid w:val="00BF7280"/>
    <w:rsid w:val="00BF7986"/>
    <w:rsid w:val="00BF7DEB"/>
    <w:rsid w:val="00C010C5"/>
    <w:rsid w:val="00C07CB8"/>
    <w:rsid w:val="00C101F2"/>
    <w:rsid w:val="00C1786E"/>
    <w:rsid w:val="00C22B28"/>
    <w:rsid w:val="00C23A56"/>
    <w:rsid w:val="00C258D5"/>
    <w:rsid w:val="00C27443"/>
    <w:rsid w:val="00C3427A"/>
    <w:rsid w:val="00C34447"/>
    <w:rsid w:val="00C40D34"/>
    <w:rsid w:val="00C440EB"/>
    <w:rsid w:val="00C46552"/>
    <w:rsid w:val="00C64259"/>
    <w:rsid w:val="00C654B4"/>
    <w:rsid w:val="00C678FC"/>
    <w:rsid w:val="00C77A03"/>
    <w:rsid w:val="00CA0334"/>
    <w:rsid w:val="00CA3011"/>
    <w:rsid w:val="00CB1DA2"/>
    <w:rsid w:val="00CB261E"/>
    <w:rsid w:val="00CC43B8"/>
    <w:rsid w:val="00CE0AA7"/>
    <w:rsid w:val="00CE1663"/>
    <w:rsid w:val="00CE4221"/>
    <w:rsid w:val="00CF0617"/>
    <w:rsid w:val="00D12166"/>
    <w:rsid w:val="00D16108"/>
    <w:rsid w:val="00D2373B"/>
    <w:rsid w:val="00D23AB1"/>
    <w:rsid w:val="00D276E7"/>
    <w:rsid w:val="00D304AB"/>
    <w:rsid w:val="00D30651"/>
    <w:rsid w:val="00D32A32"/>
    <w:rsid w:val="00D32F7A"/>
    <w:rsid w:val="00D422BE"/>
    <w:rsid w:val="00D42690"/>
    <w:rsid w:val="00D42872"/>
    <w:rsid w:val="00D42F4C"/>
    <w:rsid w:val="00D460C2"/>
    <w:rsid w:val="00D51410"/>
    <w:rsid w:val="00D62E49"/>
    <w:rsid w:val="00D76A4A"/>
    <w:rsid w:val="00D81ECE"/>
    <w:rsid w:val="00D82DAB"/>
    <w:rsid w:val="00D85B5C"/>
    <w:rsid w:val="00D90D4C"/>
    <w:rsid w:val="00D92BB3"/>
    <w:rsid w:val="00DA02CE"/>
    <w:rsid w:val="00DA4F6D"/>
    <w:rsid w:val="00DB1BC7"/>
    <w:rsid w:val="00DB3A93"/>
    <w:rsid w:val="00DB6F42"/>
    <w:rsid w:val="00DB7A9D"/>
    <w:rsid w:val="00DC17F7"/>
    <w:rsid w:val="00DD1244"/>
    <w:rsid w:val="00DD44BA"/>
    <w:rsid w:val="00DE23BE"/>
    <w:rsid w:val="00DF2341"/>
    <w:rsid w:val="00E00332"/>
    <w:rsid w:val="00E00633"/>
    <w:rsid w:val="00E02C60"/>
    <w:rsid w:val="00E06982"/>
    <w:rsid w:val="00E143A0"/>
    <w:rsid w:val="00E2131A"/>
    <w:rsid w:val="00E324AE"/>
    <w:rsid w:val="00E3407F"/>
    <w:rsid w:val="00E34C4E"/>
    <w:rsid w:val="00E45F28"/>
    <w:rsid w:val="00E505D4"/>
    <w:rsid w:val="00E51691"/>
    <w:rsid w:val="00E5196A"/>
    <w:rsid w:val="00E51B48"/>
    <w:rsid w:val="00E549C4"/>
    <w:rsid w:val="00E60487"/>
    <w:rsid w:val="00E636A7"/>
    <w:rsid w:val="00E6486D"/>
    <w:rsid w:val="00E65D8B"/>
    <w:rsid w:val="00E705D8"/>
    <w:rsid w:val="00E711B4"/>
    <w:rsid w:val="00E7392E"/>
    <w:rsid w:val="00E7551D"/>
    <w:rsid w:val="00E8592F"/>
    <w:rsid w:val="00E91328"/>
    <w:rsid w:val="00E9342B"/>
    <w:rsid w:val="00E96BBA"/>
    <w:rsid w:val="00EA317B"/>
    <w:rsid w:val="00EB50A3"/>
    <w:rsid w:val="00EB59AB"/>
    <w:rsid w:val="00EB6955"/>
    <w:rsid w:val="00EB6C45"/>
    <w:rsid w:val="00EC5274"/>
    <w:rsid w:val="00EC5BE4"/>
    <w:rsid w:val="00ED369F"/>
    <w:rsid w:val="00ED552F"/>
    <w:rsid w:val="00EE7587"/>
    <w:rsid w:val="00F014E8"/>
    <w:rsid w:val="00F022C5"/>
    <w:rsid w:val="00F02D5A"/>
    <w:rsid w:val="00F02E34"/>
    <w:rsid w:val="00F10097"/>
    <w:rsid w:val="00F136EB"/>
    <w:rsid w:val="00F13761"/>
    <w:rsid w:val="00F138EB"/>
    <w:rsid w:val="00F14A6E"/>
    <w:rsid w:val="00F20A35"/>
    <w:rsid w:val="00F20A58"/>
    <w:rsid w:val="00F21B82"/>
    <w:rsid w:val="00F229FE"/>
    <w:rsid w:val="00F26350"/>
    <w:rsid w:val="00F331D4"/>
    <w:rsid w:val="00F44C81"/>
    <w:rsid w:val="00F54A69"/>
    <w:rsid w:val="00F5513C"/>
    <w:rsid w:val="00F56A6A"/>
    <w:rsid w:val="00F61CE9"/>
    <w:rsid w:val="00F71DA7"/>
    <w:rsid w:val="00F72B19"/>
    <w:rsid w:val="00F72E11"/>
    <w:rsid w:val="00F74365"/>
    <w:rsid w:val="00F86BAD"/>
    <w:rsid w:val="00F87F1E"/>
    <w:rsid w:val="00F91450"/>
    <w:rsid w:val="00F92730"/>
    <w:rsid w:val="00F97361"/>
    <w:rsid w:val="00FA012F"/>
    <w:rsid w:val="00FA0A6B"/>
    <w:rsid w:val="00FA5078"/>
    <w:rsid w:val="00FA6050"/>
    <w:rsid w:val="00FB0788"/>
    <w:rsid w:val="00FB1536"/>
    <w:rsid w:val="00FB1D40"/>
    <w:rsid w:val="00FB2B4F"/>
    <w:rsid w:val="00FC0568"/>
    <w:rsid w:val="00FC2556"/>
    <w:rsid w:val="00FC2D58"/>
    <w:rsid w:val="00FC36C8"/>
    <w:rsid w:val="00FC44AC"/>
    <w:rsid w:val="00FC5C36"/>
    <w:rsid w:val="00FC7F6E"/>
    <w:rsid w:val="00FD7960"/>
    <w:rsid w:val="00FF40E4"/>
    <w:rsid w:val="00FF63B9"/>
    <w:rsid w:val="011146CF"/>
    <w:rsid w:val="044E1AA0"/>
    <w:rsid w:val="04F46C3C"/>
    <w:rsid w:val="07F45E6C"/>
    <w:rsid w:val="098F33D9"/>
    <w:rsid w:val="09E64D16"/>
    <w:rsid w:val="0AE92AAE"/>
    <w:rsid w:val="0C2050E3"/>
    <w:rsid w:val="0DC64B18"/>
    <w:rsid w:val="101F462C"/>
    <w:rsid w:val="10D42F44"/>
    <w:rsid w:val="1169775D"/>
    <w:rsid w:val="11C46061"/>
    <w:rsid w:val="11F77A81"/>
    <w:rsid w:val="120D249B"/>
    <w:rsid w:val="131E2421"/>
    <w:rsid w:val="135F79F8"/>
    <w:rsid w:val="18543E80"/>
    <w:rsid w:val="190C0B9D"/>
    <w:rsid w:val="19532092"/>
    <w:rsid w:val="1A467B25"/>
    <w:rsid w:val="1A5911ED"/>
    <w:rsid w:val="1A6C2726"/>
    <w:rsid w:val="1AAF39F1"/>
    <w:rsid w:val="1C8007EF"/>
    <w:rsid w:val="1D4363B9"/>
    <w:rsid w:val="1D750C8A"/>
    <w:rsid w:val="1F183533"/>
    <w:rsid w:val="1F592AC5"/>
    <w:rsid w:val="20C5672F"/>
    <w:rsid w:val="252A0DAF"/>
    <w:rsid w:val="252D155F"/>
    <w:rsid w:val="261673D0"/>
    <w:rsid w:val="27B36C9A"/>
    <w:rsid w:val="286F74C8"/>
    <w:rsid w:val="28AF07A1"/>
    <w:rsid w:val="2B9E3DE9"/>
    <w:rsid w:val="2BBD5D11"/>
    <w:rsid w:val="2BC6672A"/>
    <w:rsid w:val="2C9F0BAB"/>
    <w:rsid w:val="2D625DA2"/>
    <w:rsid w:val="2E177DBC"/>
    <w:rsid w:val="2EBA3D93"/>
    <w:rsid w:val="2F4A5CA3"/>
    <w:rsid w:val="2FBB0A68"/>
    <w:rsid w:val="30965018"/>
    <w:rsid w:val="30C734E4"/>
    <w:rsid w:val="31E50A81"/>
    <w:rsid w:val="31FC3024"/>
    <w:rsid w:val="32926AE7"/>
    <w:rsid w:val="32E210C6"/>
    <w:rsid w:val="3362005B"/>
    <w:rsid w:val="3371748D"/>
    <w:rsid w:val="38A048E6"/>
    <w:rsid w:val="39EC0AC8"/>
    <w:rsid w:val="39F15069"/>
    <w:rsid w:val="3B261412"/>
    <w:rsid w:val="3CB75E43"/>
    <w:rsid w:val="44F50894"/>
    <w:rsid w:val="45403555"/>
    <w:rsid w:val="487F7845"/>
    <w:rsid w:val="48FD202F"/>
    <w:rsid w:val="49F621E0"/>
    <w:rsid w:val="49F96013"/>
    <w:rsid w:val="4B0C30AA"/>
    <w:rsid w:val="4BB779FD"/>
    <w:rsid w:val="4C1F7533"/>
    <w:rsid w:val="4F5A736F"/>
    <w:rsid w:val="4F737017"/>
    <w:rsid w:val="50A23D00"/>
    <w:rsid w:val="52F80290"/>
    <w:rsid w:val="54211BF8"/>
    <w:rsid w:val="554F7FCB"/>
    <w:rsid w:val="56865BBE"/>
    <w:rsid w:val="572640C8"/>
    <w:rsid w:val="5A722382"/>
    <w:rsid w:val="5CD162DC"/>
    <w:rsid w:val="5D131A30"/>
    <w:rsid w:val="5DB07968"/>
    <w:rsid w:val="5DC61899"/>
    <w:rsid w:val="62C01491"/>
    <w:rsid w:val="631C7087"/>
    <w:rsid w:val="653C57E7"/>
    <w:rsid w:val="67CE2BCE"/>
    <w:rsid w:val="67E81B89"/>
    <w:rsid w:val="681B378B"/>
    <w:rsid w:val="683511E2"/>
    <w:rsid w:val="69D15F4C"/>
    <w:rsid w:val="69DE551E"/>
    <w:rsid w:val="69E63F85"/>
    <w:rsid w:val="6A560FD8"/>
    <w:rsid w:val="6A615F5B"/>
    <w:rsid w:val="6C3B2402"/>
    <w:rsid w:val="6C69394F"/>
    <w:rsid w:val="6E483DDD"/>
    <w:rsid w:val="70423997"/>
    <w:rsid w:val="7069563D"/>
    <w:rsid w:val="72662DB2"/>
    <w:rsid w:val="74391C7D"/>
    <w:rsid w:val="748860D7"/>
    <w:rsid w:val="750835DD"/>
    <w:rsid w:val="7771158F"/>
    <w:rsid w:val="77DB4102"/>
    <w:rsid w:val="79D7503A"/>
    <w:rsid w:val="7A013B88"/>
    <w:rsid w:val="7B5C172B"/>
    <w:rsid w:val="7C180AAB"/>
    <w:rsid w:val="7D6E069D"/>
    <w:rsid w:val="7D91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49B52"/>
  <w15:docId w15:val="{8D2EFF1D-4CC9-410D-9B22-0618279A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3"/>
    <w:next w:val="a3"/>
    <w:link w:val="af1"/>
    <w:uiPriority w:val="99"/>
    <w:semiHidden/>
    <w:unhideWhenUsed/>
    <w:qFormat/>
    <w:rPr>
      <w:b/>
      <w:bCs/>
    </w:rPr>
  </w:style>
  <w:style w:type="character" w:styleId="af2">
    <w:name w:val="Strong"/>
    <w:basedOn w:val="a0"/>
    <w:uiPriority w:val="22"/>
    <w:qFormat/>
    <w:rPr>
      <w:b/>
      <w:bCs/>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paragraph" w:styleId="af5">
    <w:name w:val="List Paragraph"/>
    <w:basedOn w:val="a"/>
    <w:uiPriority w:val="99"/>
    <w:qFormat/>
    <w:pPr>
      <w:ind w:firstLineChars="200" w:firstLine="420"/>
    </w:pPr>
  </w:style>
  <w:style w:type="character" w:customStyle="1" w:styleId="af">
    <w:name w:val="标题 字符"/>
    <w:basedOn w:val="a0"/>
    <w:link w:val="ae"/>
    <w:uiPriority w:val="10"/>
    <w:qFormat/>
    <w:rPr>
      <w:rFonts w:asciiTheme="majorHAnsi" w:eastAsiaTheme="majorEastAsia" w:hAnsiTheme="majorHAnsi" w:cstheme="majorBidi"/>
      <w:b/>
      <w:bCs/>
      <w:kern w:val="2"/>
      <w:sz w:val="32"/>
      <w:szCs w:val="3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1">
    <w:name w:val="批注主题 字符"/>
    <w:basedOn w:val="a4"/>
    <w:link w:val="af0"/>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link w:val="5"/>
    <w:uiPriority w:val="9"/>
    <w:qFormat/>
    <w:rPr>
      <w:rFonts w:asciiTheme="minorHAnsi" w:eastAsiaTheme="minorEastAsia" w:hAnsiTheme="minorHAnsi" w:cstheme="minorBidi"/>
      <w:b/>
      <w:bCs/>
      <w:kern w:val="2"/>
      <w:sz w:val="28"/>
      <w:szCs w:val="28"/>
    </w:rPr>
  </w:style>
  <w:style w:type="paragraph" w:customStyle="1" w:styleId="00">
    <w:name w:val="00正文"/>
    <w:basedOn w:val="a"/>
    <w:uiPriority w:val="99"/>
    <w:qFormat/>
    <w:pPr>
      <w:spacing w:line="360" w:lineRule="auto"/>
      <w:ind w:firstLineChars="200" w:firstLine="480"/>
      <w:textAlignment w:val="baseline"/>
    </w:pPr>
    <w:rPr>
      <w:rFonts w:ascii="仿宋_GB2312" w:eastAsia="仿宋_GB2312" w:hAnsi="宋体"/>
      <w:color w:val="000000"/>
      <w:sz w:val="24"/>
      <w:szCs w:val="24"/>
    </w:rPr>
  </w:style>
  <w:style w:type="paragraph" w:customStyle="1" w:styleId="Af6">
    <w:name w:val="正文 A"/>
    <w:qFormat/>
    <w:pPr>
      <w:widowControl w:val="0"/>
      <w:jc w:val="both"/>
    </w:pPr>
    <w:rPr>
      <w:rFonts w:eastAsia="Arial Unicode MS" w:cs="Arial Unicode MS"/>
      <w:color w:val="000000"/>
      <w:kern w:val="2"/>
      <w:sz w:val="21"/>
      <w:szCs w:val="21"/>
      <w:u w:color="000000"/>
    </w:rPr>
  </w:style>
  <w:style w:type="character" w:customStyle="1" w:styleId="10">
    <w:name w:val="未处理的提及1"/>
    <w:basedOn w:val="a0"/>
    <w:uiPriority w:val="99"/>
    <w:semiHidden/>
    <w:unhideWhenUsed/>
    <w:rsid w:val="00686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5831;&#21508;&#21333;&#20301;&#26681;&#25454;&#33258;&#36523;&#38656;&#27714;&#22635;&#20889;&#27492;&#34920;&#24182;&#21457;&#36865;&#33267;F2008@vip.163.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F26F5-1C1D-4F03-AFB8-F9A129F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664</Words>
  <Characters>3789</Characters>
  <Application>Microsoft Office Word</Application>
  <DocSecurity>0</DocSecurity>
  <Lines>31</Lines>
  <Paragraphs>8</Paragraphs>
  <ScaleCrop>false</ScaleCrop>
  <Company>P R 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grt</cp:lastModifiedBy>
  <cp:revision>4</cp:revision>
  <cp:lastPrinted>2020-09-21T01:46:00Z</cp:lastPrinted>
  <dcterms:created xsi:type="dcterms:W3CDTF">2020-09-21T01:36:00Z</dcterms:created>
  <dcterms:modified xsi:type="dcterms:W3CDTF">2020-09-24T05:32:00Z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